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65" w:rsidRDefault="00A74365" w:rsidP="00A74365">
      <w:pPr>
        <w:outlineLvl w:val="0"/>
        <w:rPr>
          <w:kern w:val="24"/>
          <w:sz w:val="28"/>
          <w:szCs w:val="28"/>
        </w:rPr>
      </w:pPr>
      <w:bookmarkStart w:id="0" w:name="_GoBack"/>
      <w:bookmarkEnd w:id="0"/>
      <w:r>
        <w:rPr>
          <w:kern w:val="24"/>
          <w:sz w:val="28"/>
          <w:szCs w:val="28"/>
        </w:rPr>
        <w:t xml:space="preserve">                  АДМИНИСТРАЦИЯ </w:t>
      </w:r>
    </w:p>
    <w:p w:rsidR="00A74365" w:rsidRDefault="00A74365" w:rsidP="00A74365">
      <w:pPr>
        <w:outlineLvl w:val="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МУНИЦИПАЛЬНОГО ОБРАЗОВАНИЯ</w:t>
      </w:r>
    </w:p>
    <w:p w:rsidR="00A74365" w:rsidRDefault="00A74365" w:rsidP="00A74365">
      <w:pPr>
        <w:outlineLvl w:val="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СТАРОБЕЛОГОРСКИЙ СЕЛЬСОВЕТ </w:t>
      </w:r>
    </w:p>
    <w:p w:rsidR="00A74365" w:rsidRDefault="00A74365" w:rsidP="00A74365">
      <w:pPr>
        <w:outlineLvl w:val="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   НОВОСЕРГИЕВСКОГО РАЙОНА </w:t>
      </w:r>
    </w:p>
    <w:p w:rsidR="00A74365" w:rsidRDefault="00A74365" w:rsidP="00A74365">
      <w:pPr>
        <w:outlineLvl w:val="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       ОРЕНБУРГСКОЙ ОБЛАСТИ                                         </w:t>
      </w:r>
    </w:p>
    <w:p w:rsidR="00A74365" w:rsidRDefault="00A74365" w:rsidP="00A74365">
      <w:pPr>
        <w:tabs>
          <w:tab w:val="center" w:pos="4677"/>
        </w:tabs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ab/>
      </w:r>
    </w:p>
    <w:p w:rsidR="00A74365" w:rsidRDefault="00A74365" w:rsidP="00A74365">
      <w:pPr>
        <w:outlineLvl w:val="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            ПОСТАНОВЛЕНИЕ</w:t>
      </w:r>
    </w:p>
    <w:p w:rsidR="00A74365" w:rsidRDefault="00A74365" w:rsidP="00A74365">
      <w:pPr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         от 30.10.2020г. № 51-п</w:t>
      </w:r>
    </w:p>
    <w:tbl>
      <w:tblPr>
        <w:tblW w:w="0" w:type="auto"/>
        <w:tblLayout w:type="fixed"/>
        <w:tblLook w:val="04A0"/>
      </w:tblPr>
      <w:tblGrid>
        <w:gridCol w:w="5382"/>
        <w:gridCol w:w="3906"/>
      </w:tblGrid>
      <w:tr w:rsidR="00A74365" w:rsidTr="00A74365">
        <w:tc>
          <w:tcPr>
            <w:tcW w:w="5382" w:type="dxa"/>
            <w:hideMark/>
          </w:tcPr>
          <w:p w:rsidR="00A74365" w:rsidRDefault="00A74365">
            <w:pPr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kern w:val="24"/>
                <w:sz w:val="28"/>
                <w:szCs w:val="28"/>
              </w:rPr>
              <w:t xml:space="preserve">                с. Старобелогорка</w:t>
            </w:r>
          </w:p>
        </w:tc>
        <w:tc>
          <w:tcPr>
            <w:tcW w:w="3906" w:type="dxa"/>
          </w:tcPr>
          <w:p w:rsidR="00A74365" w:rsidRDefault="00A74365">
            <w:pPr>
              <w:snapToGrid w:val="0"/>
              <w:jc w:val="center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A74365" w:rsidRDefault="00A74365" w:rsidP="00A74365">
      <w:pPr>
        <w:ind w:left="-180"/>
        <w:jc w:val="both"/>
        <w:rPr>
          <w:rFonts w:eastAsia="Times New Roman"/>
          <w:sz w:val="28"/>
          <w:szCs w:val="28"/>
          <w:lang w:eastAsia="ar-SA"/>
        </w:rPr>
      </w:pPr>
    </w:p>
    <w:p w:rsidR="00A74365" w:rsidRDefault="00A74365" w:rsidP="00A74365">
      <w:pPr>
        <w:ind w:left="-180"/>
        <w:jc w:val="both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О прогнозе социально-экономического </w:t>
      </w:r>
    </w:p>
    <w:p w:rsidR="00A74365" w:rsidRDefault="00A74365" w:rsidP="00A74365">
      <w:pPr>
        <w:ind w:left="-180"/>
        <w:jc w:val="both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развития муниципального образования </w:t>
      </w:r>
    </w:p>
    <w:p w:rsidR="00A74365" w:rsidRDefault="00A74365" w:rsidP="00A74365">
      <w:pPr>
        <w:ind w:left="-180"/>
        <w:jc w:val="both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Старобелогорский сельсовет Новосергиевского района </w:t>
      </w:r>
    </w:p>
    <w:p w:rsidR="00A74365" w:rsidRDefault="00A74365" w:rsidP="00A74365">
      <w:pPr>
        <w:ind w:left="-180"/>
        <w:jc w:val="both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на 2021 год и о параметрах прогноза до 2023 года</w:t>
      </w:r>
    </w:p>
    <w:p w:rsidR="00A74365" w:rsidRDefault="00A74365" w:rsidP="00A74365"/>
    <w:p w:rsidR="00A74365" w:rsidRDefault="00A74365" w:rsidP="00A74365">
      <w:r>
        <w:rPr>
          <w:color w:val="000000"/>
          <w:sz w:val="28"/>
          <w:szCs w:val="28"/>
        </w:rPr>
        <w:t xml:space="preserve">      В соответствии с п.3 ст. 173 Бюджетного кодекса Российской Федерации, решением Совета депутатов от 12.12.2017 г. №27/6 « Положения о бюджетном процессе в муниципальном образовании Старобелогорский сельсовет Новосергиевского района Оренбургской области», в целях исполнения постановления администрации Новосергиевского района Оренбургской области от 17.07.2020г. № 629-п «О порядке разработки прогноза социально-экономического развития Новосергиевского района на 2021 год и плановый период 2022- 2023 годов» и  рассмотрев проект прогноза социально-экономического развития муниципального образования Старобелогорский сельсовет на 2021 год и плановый период 2022 и 2023 годов</w:t>
      </w:r>
    </w:p>
    <w:p w:rsidR="00A74365" w:rsidRDefault="00A74365" w:rsidP="00A74365">
      <w:pPr>
        <w:rPr>
          <w:sz w:val="28"/>
          <w:szCs w:val="28"/>
        </w:rPr>
      </w:pPr>
    </w:p>
    <w:p w:rsidR="00A74365" w:rsidRDefault="00A74365" w:rsidP="00A74365">
      <w:pPr>
        <w:rPr>
          <w:sz w:val="28"/>
          <w:szCs w:val="28"/>
        </w:rPr>
      </w:pPr>
      <w:r>
        <w:rPr>
          <w:sz w:val="28"/>
          <w:szCs w:val="28"/>
        </w:rPr>
        <w:t>1. Утвердить прогноз социально-экономического развития муниципального образования Старобелогорский сельсовет на 2021 год и плановый период 2022 и 2023 годов согласно приложению.</w:t>
      </w:r>
    </w:p>
    <w:p w:rsidR="00A74365" w:rsidRDefault="00A74365" w:rsidP="00A74365">
      <w:pPr>
        <w:rPr>
          <w:sz w:val="28"/>
          <w:szCs w:val="28"/>
        </w:rPr>
      </w:pPr>
    </w:p>
    <w:p w:rsidR="00A74365" w:rsidRDefault="00A74365" w:rsidP="00A74365">
      <w:pPr>
        <w:rPr>
          <w:sz w:val="28"/>
          <w:szCs w:val="28"/>
        </w:rPr>
      </w:pPr>
      <w:r>
        <w:rPr>
          <w:sz w:val="28"/>
          <w:szCs w:val="28"/>
        </w:rPr>
        <w:t>2. Контроль, за исполнением настоящего постановления оставляю за собой.</w:t>
      </w:r>
    </w:p>
    <w:p w:rsidR="00A74365" w:rsidRDefault="00A74365" w:rsidP="00A74365">
      <w:pPr>
        <w:rPr>
          <w:sz w:val="28"/>
          <w:szCs w:val="28"/>
        </w:rPr>
      </w:pPr>
    </w:p>
    <w:p w:rsidR="00A74365" w:rsidRDefault="00A74365" w:rsidP="00A74365">
      <w:pPr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опубликования на официальном сайте администрации Старобелогорского сельсовета.</w:t>
      </w:r>
    </w:p>
    <w:p w:rsidR="00A74365" w:rsidRDefault="00A74365" w:rsidP="00A74365">
      <w:pPr>
        <w:rPr>
          <w:sz w:val="28"/>
          <w:szCs w:val="28"/>
        </w:rPr>
      </w:pPr>
    </w:p>
    <w:p w:rsidR="00A74365" w:rsidRDefault="00A74365" w:rsidP="00A74365">
      <w:pPr>
        <w:rPr>
          <w:sz w:val="28"/>
          <w:szCs w:val="28"/>
        </w:rPr>
      </w:pPr>
    </w:p>
    <w:p w:rsidR="00A74365" w:rsidRDefault="00A74365" w:rsidP="00A74365">
      <w:pPr>
        <w:rPr>
          <w:sz w:val="28"/>
          <w:szCs w:val="28"/>
        </w:rPr>
      </w:pPr>
    </w:p>
    <w:p w:rsidR="00A74365" w:rsidRDefault="00A74365" w:rsidP="00A74365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Т.З.Зайнутдинова </w:t>
      </w:r>
    </w:p>
    <w:p w:rsidR="00A74365" w:rsidRDefault="00A74365" w:rsidP="00A74365">
      <w:pPr>
        <w:rPr>
          <w:sz w:val="28"/>
          <w:szCs w:val="28"/>
        </w:rPr>
      </w:pPr>
    </w:p>
    <w:p w:rsidR="00A74365" w:rsidRDefault="00A74365" w:rsidP="00A74365">
      <w:pPr>
        <w:rPr>
          <w:sz w:val="28"/>
          <w:szCs w:val="28"/>
        </w:rPr>
      </w:pPr>
    </w:p>
    <w:p w:rsidR="00A74365" w:rsidRDefault="00A74365" w:rsidP="00A74365">
      <w:pPr>
        <w:rPr>
          <w:sz w:val="28"/>
          <w:szCs w:val="28"/>
        </w:rPr>
      </w:pPr>
    </w:p>
    <w:p w:rsidR="00A74365" w:rsidRDefault="00A74365" w:rsidP="00A74365">
      <w:pPr>
        <w:rPr>
          <w:sz w:val="28"/>
          <w:szCs w:val="28"/>
        </w:rPr>
      </w:pPr>
    </w:p>
    <w:p w:rsidR="00A74365" w:rsidRDefault="00A74365" w:rsidP="00A74365">
      <w:pPr>
        <w:rPr>
          <w:sz w:val="28"/>
          <w:szCs w:val="28"/>
        </w:rPr>
      </w:pPr>
      <w:r>
        <w:rPr>
          <w:sz w:val="28"/>
          <w:szCs w:val="28"/>
        </w:rPr>
        <w:t>Разослано: в дело, прокурору</w:t>
      </w:r>
    </w:p>
    <w:p w:rsidR="00A74365" w:rsidRDefault="00A74365" w:rsidP="00A74365">
      <w:pPr>
        <w:rPr>
          <w:sz w:val="28"/>
          <w:szCs w:val="28"/>
        </w:rPr>
      </w:pPr>
    </w:p>
    <w:p w:rsidR="00142B12" w:rsidRDefault="00142B12" w:rsidP="00142B12">
      <w:pPr>
        <w:jc w:val="center"/>
        <w:rPr>
          <w:rFonts w:eastAsia="Times New Roman"/>
          <w:kern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У Т В Е Р Ж Д А Ю</w:t>
      </w:r>
    </w:p>
    <w:p w:rsidR="00142B12" w:rsidRDefault="00142B12" w:rsidP="00142B12">
      <w:pPr>
        <w:jc w:val="center"/>
        <w:rPr>
          <w:sz w:val="28"/>
          <w:szCs w:val="28"/>
        </w:rPr>
      </w:pPr>
    </w:p>
    <w:p w:rsidR="00142B12" w:rsidRDefault="00142B12" w:rsidP="00142B12">
      <w:pPr>
        <w:rPr>
          <w:sz w:val="28"/>
          <w:szCs w:val="28"/>
        </w:rPr>
      </w:pPr>
      <w:r>
        <w:rPr>
          <w:color w:val="FF0000"/>
          <w:sz w:val="28"/>
          <w:szCs w:val="28"/>
        </w:rPr>
        <w:t>30 октября</w:t>
      </w:r>
      <w:r>
        <w:rPr>
          <w:sz w:val="28"/>
          <w:szCs w:val="28"/>
        </w:rPr>
        <w:t xml:space="preserve"> 2020 год</w:t>
      </w:r>
    </w:p>
    <w:p w:rsidR="00142B12" w:rsidRDefault="00142B12" w:rsidP="00142B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Глава администрации </w:t>
      </w:r>
    </w:p>
    <w:p w:rsidR="00142B12" w:rsidRDefault="00142B12" w:rsidP="00142B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_______________Т.З.Зайнутдинова</w:t>
      </w:r>
    </w:p>
    <w:p w:rsidR="00142B12" w:rsidRDefault="00142B12" w:rsidP="00142B12">
      <w:pPr>
        <w:jc w:val="right"/>
        <w:rPr>
          <w:sz w:val="28"/>
          <w:szCs w:val="28"/>
        </w:rPr>
      </w:pPr>
    </w:p>
    <w:p w:rsidR="00142B12" w:rsidRDefault="00142B12" w:rsidP="00142B12">
      <w:pPr>
        <w:jc w:val="right"/>
        <w:rPr>
          <w:sz w:val="28"/>
          <w:szCs w:val="28"/>
        </w:rPr>
      </w:pPr>
    </w:p>
    <w:p w:rsidR="00142B12" w:rsidRDefault="00142B12" w:rsidP="00142B12">
      <w:pPr>
        <w:jc w:val="right"/>
        <w:rPr>
          <w:sz w:val="28"/>
          <w:szCs w:val="28"/>
        </w:rPr>
      </w:pPr>
    </w:p>
    <w:p w:rsidR="00142B12" w:rsidRDefault="00142B12" w:rsidP="00142B12">
      <w:pPr>
        <w:jc w:val="right"/>
        <w:rPr>
          <w:sz w:val="28"/>
          <w:szCs w:val="28"/>
        </w:rPr>
      </w:pPr>
    </w:p>
    <w:p w:rsidR="00142B12" w:rsidRDefault="00142B12" w:rsidP="00142B12">
      <w:pPr>
        <w:jc w:val="right"/>
        <w:rPr>
          <w:sz w:val="28"/>
          <w:szCs w:val="28"/>
        </w:rPr>
      </w:pPr>
    </w:p>
    <w:p w:rsidR="00142B12" w:rsidRDefault="00142B12" w:rsidP="00142B12">
      <w:pPr>
        <w:jc w:val="right"/>
        <w:rPr>
          <w:sz w:val="28"/>
          <w:szCs w:val="28"/>
        </w:rPr>
      </w:pPr>
    </w:p>
    <w:p w:rsidR="00142B12" w:rsidRDefault="00142B12" w:rsidP="00142B12">
      <w:pPr>
        <w:jc w:val="right"/>
        <w:rPr>
          <w:sz w:val="28"/>
          <w:szCs w:val="28"/>
        </w:rPr>
      </w:pPr>
    </w:p>
    <w:p w:rsidR="00142B12" w:rsidRDefault="00142B12" w:rsidP="00142B12">
      <w:pPr>
        <w:jc w:val="right"/>
        <w:rPr>
          <w:sz w:val="28"/>
          <w:szCs w:val="28"/>
        </w:rPr>
      </w:pPr>
    </w:p>
    <w:p w:rsidR="00142B12" w:rsidRDefault="00142B12" w:rsidP="00142B12">
      <w:pPr>
        <w:jc w:val="right"/>
        <w:rPr>
          <w:sz w:val="28"/>
          <w:szCs w:val="28"/>
        </w:rPr>
      </w:pPr>
    </w:p>
    <w:p w:rsidR="00142B12" w:rsidRDefault="00142B12" w:rsidP="00142B12">
      <w:pPr>
        <w:jc w:val="right"/>
        <w:rPr>
          <w:sz w:val="28"/>
          <w:szCs w:val="28"/>
        </w:rPr>
      </w:pPr>
    </w:p>
    <w:p w:rsidR="00142B12" w:rsidRDefault="00142B12" w:rsidP="00142B12">
      <w:pPr>
        <w:jc w:val="right"/>
        <w:rPr>
          <w:sz w:val="28"/>
          <w:szCs w:val="28"/>
        </w:rPr>
      </w:pPr>
    </w:p>
    <w:p w:rsidR="00142B12" w:rsidRDefault="00142B12" w:rsidP="00142B12">
      <w:pPr>
        <w:jc w:val="right"/>
        <w:rPr>
          <w:sz w:val="28"/>
          <w:szCs w:val="28"/>
        </w:rPr>
      </w:pPr>
    </w:p>
    <w:p w:rsidR="00142B12" w:rsidRDefault="00142B12" w:rsidP="00142B12">
      <w:pPr>
        <w:jc w:val="right"/>
        <w:rPr>
          <w:sz w:val="28"/>
          <w:szCs w:val="28"/>
        </w:rPr>
      </w:pPr>
    </w:p>
    <w:p w:rsidR="00142B12" w:rsidRDefault="00142B12" w:rsidP="00142B1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Р О Г Н О З</w:t>
      </w:r>
    </w:p>
    <w:p w:rsidR="00142B12" w:rsidRDefault="00142B12" w:rsidP="00142B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социально-экономического развития </w:t>
      </w:r>
    </w:p>
    <w:p w:rsidR="00142B12" w:rsidRDefault="00142B12" w:rsidP="00142B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муниципального образования </w:t>
      </w:r>
    </w:p>
    <w:p w:rsidR="00142B12" w:rsidRDefault="00142B12" w:rsidP="00142B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Старобелогорский сельсовет </w:t>
      </w:r>
    </w:p>
    <w:p w:rsidR="00142B12" w:rsidRDefault="00142B12" w:rsidP="00142B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Новосергиевского района </w:t>
      </w:r>
    </w:p>
    <w:p w:rsidR="00142B12" w:rsidRDefault="00142B12" w:rsidP="00142B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Оренбургской области</w:t>
      </w:r>
    </w:p>
    <w:p w:rsidR="00142B12" w:rsidRDefault="00142B12" w:rsidP="00142B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2021 год и плановый период до 2023 года</w:t>
      </w:r>
    </w:p>
    <w:p w:rsidR="00142B12" w:rsidRDefault="00142B12" w:rsidP="00142B12">
      <w:pPr>
        <w:jc w:val="center"/>
        <w:rPr>
          <w:b/>
          <w:sz w:val="36"/>
          <w:szCs w:val="36"/>
        </w:rPr>
      </w:pPr>
    </w:p>
    <w:p w:rsidR="00142B12" w:rsidRDefault="00142B12" w:rsidP="00142B12">
      <w:pPr>
        <w:jc w:val="center"/>
        <w:rPr>
          <w:b/>
          <w:i/>
          <w:sz w:val="40"/>
          <w:szCs w:val="40"/>
        </w:rPr>
      </w:pPr>
    </w:p>
    <w:p w:rsidR="00142B12" w:rsidRDefault="00142B12" w:rsidP="00142B12">
      <w:pPr>
        <w:jc w:val="center"/>
        <w:rPr>
          <w:b/>
          <w:i/>
          <w:sz w:val="40"/>
          <w:szCs w:val="40"/>
        </w:rPr>
      </w:pPr>
    </w:p>
    <w:p w:rsidR="00142B12" w:rsidRDefault="00142B12" w:rsidP="00142B12">
      <w:pPr>
        <w:jc w:val="center"/>
        <w:rPr>
          <w:b/>
          <w:i/>
          <w:sz w:val="40"/>
          <w:szCs w:val="40"/>
        </w:rPr>
      </w:pPr>
    </w:p>
    <w:p w:rsidR="00142B12" w:rsidRDefault="00142B12" w:rsidP="00142B12">
      <w:pPr>
        <w:jc w:val="center"/>
        <w:rPr>
          <w:b/>
          <w:i/>
          <w:sz w:val="40"/>
          <w:szCs w:val="40"/>
        </w:rPr>
      </w:pPr>
    </w:p>
    <w:p w:rsidR="00142B12" w:rsidRDefault="00142B12" w:rsidP="00142B12">
      <w:pPr>
        <w:jc w:val="center"/>
        <w:rPr>
          <w:b/>
          <w:i/>
          <w:sz w:val="40"/>
          <w:szCs w:val="40"/>
        </w:rPr>
      </w:pPr>
    </w:p>
    <w:p w:rsidR="00142B12" w:rsidRDefault="00142B12" w:rsidP="00142B12">
      <w:pPr>
        <w:jc w:val="center"/>
        <w:rPr>
          <w:b/>
          <w:i/>
          <w:sz w:val="40"/>
          <w:szCs w:val="40"/>
        </w:rPr>
      </w:pPr>
    </w:p>
    <w:p w:rsidR="00142B12" w:rsidRDefault="00142B12" w:rsidP="00142B12">
      <w:pPr>
        <w:jc w:val="center"/>
        <w:rPr>
          <w:b/>
          <w:i/>
          <w:sz w:val="40"/>
          <w:szCs w:val="40"/>
        </w:rPr>
      </w:pPr>
    </w:p>
    <w:p w:rsidR="00142B12" w:rsidRDefault="00142B12" w:rsidP="00142B12">
      <w:pPr>
        <w:jc w:val="center"/>
        <w:rPr>
          <w:b/>
          <w:i/>
          <w:sz w:val="40"/>
          <w:szCs w:val="40"/>
        </w:rPr>
      </w:pPr>
    </w:p>
    <w:p w:rsidR="00142B12" w:rsidRDefault="00142B12" w:rsidP="00142B12">
      <w:pPr>
        <w:rPr>
          <w:b/>
          <w:i/>
          <w:sz w:val="40"/>
          <w:szCs w:val="40"/>
        </w:rPr>
      </w:pPr>
    </w:p>
    <w:p w:rsidR="00142B12" w:rsidRDefault="00142B12" w:rsidP="00142B12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Старобелогорка</w:t>
      </w:r>
    </w:p>
    <w:p w:rsidR="00142B12" w:rsidRDefault="00142B12" w:rsidP="00142B12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30 октября 2020 год </w:t>
      </w:r>
    </w:p>
    <w:p w:rsidR="00815B9C" w:rsidRDefault="00815B9C" w:rsidP="00142B12">
      <w:pPr>
        <w:jc w:val="center"/>
        <w:rPr>
          <w:color w:val="FF0000"/>
          <w:sz w:val="28"/>
          <w:szCs w:val="28"/>
        </w:rPr>
      </w:pPr>
    </w:p>
    <w:p w:rsidR="00142B12" w:rsidRDefault="00142B12" w:rsidP="00142B12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lastRenderedPageBreak/>
        <w:t xml:space="preserve">          Прогноз социально-экономического развития муниципального образования Старобелогорский сельсовет Новосергиевского района Оренбургской области на 2021 год и на плановый период до 2023 годаразработан на основе анализа сложившейся экономической базы за предыдущие годы. При разработке прогноза ставилась главная задача: создание условий для роста уровня жизни населения. Социально экономическое развитие муниципального образования Старобелогорский сельсовет Новосергиевского района Оренбургской области в предыдущие три года характеризуется как динамично развивающаяся территория. На территории сохранена стабильная социальная обстановка, стабильные показатели развития торговли и платных услуг. Растут реальные  денежные доходы населения.  Удовлетворительно исполняется доходная часть бюджета сельсовета, это обеспечено нормальным функционированием органа бюджетной сферы. Положительную динамику развития имеет сельскохозяйственное производство, как ООО «</w:t>
      </w:r>
      <w:proofErr w:type="spellStart"/>
      <w:r>
        <w:rPr>
          <w:sz w:val="28"/>
          <w:szCs w:val="28"/>
        </w:rPr>
        <w:t>Белогорское</w:t>
      </w:r>
      <w:proofErr w:type="spellEnd"/>
      <w:r>
        <w:rPr>
          <w:sz w:val="28"/>
          <w:szCs w:val="28"/>
        </w:rPr>
        <w:t>», КФХ «</w:t>
      </w:r>
      <w:proofErr w:type="spellStart"/>
      <w:r>
        <w:rPr>
          <w:sz w:val="28"/>
          <w:szCs w:val="28"/>
        </w:rPr>
        <w:t>Бобылево</w:t>
      </w:r>
      <w:proofErr w:type="spellEnd"/>
      <w:r>
        <w:rPr>
          <w:sz w:val="28"/>
          <w:szCs w:val="28"/>
        </w:rPr>
        <w:t>» ООО «</w:t>
      </w:r>
      <w:proofErr w:type="spellStart"/>
      <w:r>
        <w:rPr>
          <w:sz w:val="28"/>
          <w:szCs w:val="28"/>
        </w:rPr>
        <w:t>Лебяжинское</w:t>
      </w:r>
      <w:proofErr w:type="spellEnd"/>
      <w:r>
        <w:rPr>
          <w:sz w:val="28"/>
          <w:szCs w:val="28"/>
        </w:rPr>
        <w:t>» так  и населения (ЛПХ).</w:t>
      </w:r>
    </w:p>
    <w:p w:rsidR="00142B12" w:rsidRDefault="00142B12" w:rsidP="00142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прогнозе показывается развитие в целом на территории сельсовета сельского хозяйства,  малого предпринимательства, инвестиций, финансовой политики денежных доходов и расходов населения, платных услуг, товарооборота, трудовых ресурсов и т.д.</w:t>
      </w:r>
    </w:p>
    <w:p w:rsidR="00142B12" w:rsidRDefault="00142B12" w:rsidP="00142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Прогнозные показатели социально-экономического  развития муниципального образования отражают  влияние  секторов экономики на социальные и экономические процессы в поселке, а также уровень жизни населения, его занятость  и т.д. Поэтому при составлении прогноза социально-экономического развития муниципального образования  предусматривалось решение основных задач по: </w:t>
      </w:r>
    </w:p>
    <w:p w:rsidR="00142B12" w:rsidRDefault="00142B12" w:rsidP="00142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обеспечению взаимодействия федеральных, областных и местных органов власти, направленных на увеличение налогооблагаемой базы и увеличение поступлений средств в бюджет;</w:t>
      </w:r>
    </w:p>
    <w:p w:rsidR="00142B12" w:rsidRDefault="00142B12" w:rsidP="00142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работе с предприятиями реального сектора экономики;</w:t>
      </w:r>
    </w:p>
    <w:p w:rsidR="00142B12" w:rsidRDefault="00142B12" w:rsidP="00142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проведению социальной политики, направленной на обеспечение доступности и улучшения качества важнейших социальных благ, максимальной защите социально уязвимых граждан; своевременной выплате заработной платы бюджетным работникам;</w:t>
      </w:r>
    </w:p>
    <w:p w:rsidR="00142B12" w:rsidRDefault="00142B12" w:rsidP="00142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разработке мероприятий по обеспечению законности, правопорядка и общественной безопасности.</w:t>
      </w:r>
    </w:p>
    <w:p w:rsidR="00142B12" w:rsidRDefault="00142B12" w:rsidP="00142B12">
      <w:pPr>
        <w:pStyle w:val="a3"/>
        <w:autoSpaceDE w:val="0"/>
        <w:autoSpaceDN w:val="0"/>
        <w:ind w:left="0"/>
        <w:rPr>
          <w:szCs w:val="28"/>
        </w:rPr>
      </w:pPr>
      <w:r>
        <w:rPr>
          <w:szCs w:val="28"/>
        </w:rPr>
        <w:t xml:space="preserve">          Прогноз социально-экономического развития муниципального образования Старобелогорский сельсовет  на 2021 год и на плановый период до 2023 годаразрабатывается  в соответствии со статистическими данными за ряд предыдущих лет, оценкой текущего  года, анализа сложившихся тенденций развития экономики  муниципального образования   и прогнозами развития крупных предприятий территории.</w:t>
      </w:r>
    </w:p>
    <w:p w:rsidR="00142B12" w:rsidRDefault="00142B12" w:rsidP="00142B12">
      <w:pPr>
        <w:pStyle w:val="a3"/>
        <w:autoSpaceDE w:val="0"/>
        <w:autoSpaceDN w:val="0"/>
        <w:ind w:left="0"/>
        <w:rPr>
          <w:szCs w:val="28"/>
        </w:rPr>
      </w:pPr>
    </w:p>
    <w:p w:rsidR="00142B12" w:rsidRDefault="00142B12" w:rsidP="00142B12">
      <w:pPr>
        <w:pStyle w:val="a3"/>
        <w:autoSpaceDE w:val="0"/>
        <w:autoSpaceDN w:val="0"/>
        <w:ind w:left="0"/>
        <w:rPr>
          <w:szCs w:val="28"/>
        </w:rPr>
      </w:pPr>
    </w:p>
    <w:p w:rsidR="00142B12" w:rsidRDefault="00142B12" w:rsidP="00142B12">
      <w:pPr>
        <w:ind w:firstLine="720"/>
        <w:jc w:val="both"/>
        <w:rPr>
          <w:sz w:val="28"/>
          <w:szCs w:val="28"/>
        </w:rPr>
      </w:pPr>
    </w:p>
    <w:p w:rsidR="00142B12" w:rsidRDefault="00142B12" w:rsidP="00142B12">
      <w:pPr>
        <w:ind w:firstLine="720"/>
        <w:jc w:val="both"/>
        <w:rPr>
          <w:sz w:val="28"/>
          <w:szCs w:val="28"/>
        </w:rPr>
      </w:pPr>
    </w:p>
    <w:p w:rsidR="00142B12" w:rsidRDefault="00142B12" w:rsidP="00142B1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КРАТКАЯ ХАРАКТЕРИСТИКА ТЕРРИТОРИИ СЕЛЬСОВЕТА</w:t>
      </w:r>
    </w:p>
    <w:p w:rsidR="00142B12" w:rsidRDefault="00142B12" w:rsidP="00142B12">
      <w:pPr>
        <w:jc w:val="both"/>
        <w:rPr>
          <w:sz w:val="28"/>
          <w:szCs w:val="28"/>
        </w:rPr>
      </w:pPr>
    </w:p>
    <w:p w:rsidR="00142B12" w:rsidRDefault="00142B12" w:rsidP="00142B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Муниципальное образование  Старобелогорский  сельсовет находится в  Новосергиевском районе Оренбургской области, Приволжского федерального округа Российской Федерации.  Является  сельским поселением, расположенным в центре Восточно-Европейской платформы, в центральной части Оренбургской области, в западной части Новосергиевского района. </w:t>
      </w:r>
    </w:p>
    <w:p w:rsidR="00142B12" w:rsidRDefault="00142B12" w:rsidP="00142B1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органы муниципального образования находятся в с Старобелогорка. Ведущей отраслью экономики муниципального образования является сельское хозяйство.</w:t>
      </w:r>
    </w:p>
    <w:p w:rsidR="00142B12" w:rsidRDefault="00142B12" w:rsidP="00142B12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Территория сельсовета – 17650 га, из них:</w:t>
      </w:r>
    </w:p>
    <w:p w:rsidR="00142B12" w:rsidRDefault="00142B12" w:rsidP="00142B12">
      <w:pPr>
        <w:jc w:val="both"/>
        <w:rPr>
          <w:sz w:val="28"/>
          <w:szCs w:val="28"/>
        </w:rPr>
      </w:pPr>
      <w:r>
        <w:rPr>
          <w:sz w:val="28"/>
          <w:szCs w:val="28"/>
        </w:rPr>
        <w:t>228   га – земли поселений, 10324,8 – земли с/х назначения  паевая .24,8 га –земли населенных пунктов (в личном подсобном хозяйстве)</w:t>
      </w:r>
    </w:p>
    <w:p w:rsidR="00142B12" w:rsidRDefault="00142B12" w:rsidP="00142B12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сельсовета расположены:</w:t>
      </w:r>
    </w:p>
    <w:p w:rsidR="00142B12" w:rsidRDefault="00142B12" w:rsidP="00142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МБОУ Старобелогорская средняя общеобразовательная школа Новосергиевского района. </w:t>
      </w:r>
    </w:p>
    <w:p w:rsidR="00142B12" w:rsidRDefault="00142B12" w:rsidP="00142B1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Фелиал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Старобелогорская</w:t>
      </w:r>
      <w:proofErr w:type="spellEnd"/>
      <w:r>
        <w:rPr>
          <w:sz w:val="28"/>
          <w:szCs w:val="28"/>
        </w:rPr>
        <w:t xml:space="preserve"> врачебная амбулатория</w:t>
      </w:r>
    </w:p>
    <w:p w:rsidR="00142B12" w:rsidRDefault="00142B12" w:rsidP="00142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Сельский Дом культуры  </w:t>
      </w:r>
    </w:p>
    <w:p w:rsidR="00142B12" w:rsidRDefault="00142B12" w:rsidP="00142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магазины – 3 единиц </w:t>
      </w:r>
    </w:p>
    <w:p w:rsidR="00142B12" w:rsidRDefault="00142B12" w:rsidP="00142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отделение связи в с. Старобелогорка </w:t>
      </w:r>
    </w:p>
    <w:p w:rsidR="00142B12" w:rsidRDefault="00142B12" w:rsidP="00142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Имеется:</w:t>
      </w:r>
    </w:p>
    <w:p w:rsidR="00142B12" w:rsidRDefault="00142B12" w:rsidP="00142B12">
      <w:pPr>
        <w:jc w:val="both"/>
        <w:rPr>
          <w:sz w:val="28"/>
          <w:szCs w:val="28"/>
        </w:rPr>
      </w:pPr>
      <w:r>
        <w:rPr>
          <w:sz w:val="28"/>
          <w:szCs w:val="28"/>
        </w:rPr>
        <w:t>8 водяных скважин, газовые котельные,  зернохранилища зерна, зерновой ток ООО Белогорское , узел связи на 50 номеров.</w:t>
      </w:r>
    </w:p>
    <w:p w:rsidR="00142B12" w:rsidRDefault="00142B12" w:rsidP="00142B12">
      <w:pPr>
        <w:rPr>
          <w:sz w:val="28"/>
          <w:szCs w:val="28"/>
        </w:rPr>
      </w:pPr>
      <w:r>
        <w:rPr>
          <w:sz w:val="28"/>
          <w:szCs w:val="28"/>
        </w:rPr>
        <w:t>Количество зданий и сооружений, расположенных на территории сельсовета, 12. Жилых домов 262: 262 –частных домовладения,  3%  из частных домов построены в 50-60- годы прошлого столетия. Территория МО Старобелогорский с/с на  90% всего жилого фонда оборудовано водопроводом, 90% - канализацией, 98% отапливаются– имеют газовые котлы. Основная часть жилья газифицирована.</w:t>
      </w:r>
    </w:p>
    <w:p w:rsidR="00142B12" w:rsidRDefault="00142B12" w:rsidP="00142B1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ДЕМОГРАФИЧЕСКАЯ СИТУАЦИЯ И ТРУДОВЫЕ  РЕСУРСЫ</w:t>
      </w:r>
    </w:p>
    <w:p w:rsidR="00142B12" w:rsidRDefault="00142B12" w:rsidP="00142B12">
      <w:pPr>
        <w:ind w:firstLine="720"/>
        <w:jc w:val="center"/>
        <w:rPr>
          <w:b/>
          <w:color w:val="FF0000"/>
          <w:sz w:val="28"/>
          <w:szCs w:val="28"/>
        </w:rPr>
      </w:pPr>
    </w:p>
    <w:p w:rsidR="00142B12" w:rsidRDefault="00142B12" w:rsidP="00142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Численность населения муниципального образования на 01.01.2020 г. составила 710 человек или  1 % к уровню 2019 г. Органами </w:t>
      </w:r>
      <w:proofErr w:type="spellStart"/>
      <w:r>
        <w:rPr>
          <w:sz w:val="28"/>
          <w:szCs w:val="28"/>
        </w:rPr>
        <w:t>ЗАГСа</w:t>
      </w:r>
      <w:proofErr w:type="spellEnd"/>
      <w:r>
        <w:rPr>
          <w:sz w:val="28"/>
          <w:szCs w:val="28"/>
        </w:rPr>
        <w:t xml:space="preserve"> в 2019 году зарегистрировано 2 родившихся и 11 умерших. По сравнению с 2018 г. число родившихся уменьшилось на 50%, умерших увеличилось. Число зарегистрированных браков в 2019 г. по сравнению с 2018 г. уменьшилось. </w:t>
      </w:r>
    </w:p>
    <w:p w:rsidR="00142B12" w:rsidRDefault="00142B12" w:rsidP="00142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последние 5 лет наблюдается тенденция к преобладанию смертности над рождаемостью. </w:t>
      </w:r>
    </w:p>
    <w:p w:rsidR="00142B12" w:rsidRDefault="00142B12" w:rsidP="00142B12">
      <w:pPr>
        <w:jc w:val="both"/>
        <w:rPr>
          <w:sz w:val="28"/>
          <w:szCs w:val="28"/>
        </w:rPr>
      </w:pPr>
      <w:r>
        <w:rPr>
          <w:sz w:val="28"/>
          <w:szCs w:val="28"/>
        </w:rPr>
        <w:t>Миграционный прирост в 2019 году уменьшился. В МО прибыло 0 чел.,  выбыло 38 человек. В последующие годы большого изменения в демографической ситуации не предвидится.</w:t>
      </w:r>
    </w:p>
    <w:p w:rsidR="00142B12" w:rsidRDefault="00142B12" w:rsidP="00142B12">
      <w:pPr>
        <w:jc w:val="both"/>
        <w:rPr>
          <w:sz w:val="28"/>
          <w:szCs w:val="28"/>
        </w:rPr>
      </w:pPr>
      <w:r>
        <w:rPr>
          <w:sz w:val="28"/>
          <w:szCs w:val="28"/>
        </w:rPr>
        <w:t>Население на 01.10.2020г. 688 человек: из них:</w:t>
      </w:r>
    </w:p>
    <w:p w:rsidR="00142B12" w:rsidRDefault="00142B12" w:rsidP="00142B12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трудоспособное население    -  363 человека</w:t>
      </w:r>
    </w:p>
    <w:p w:rsidR="00142B12" w:rsidRDefault="00142B12" w:rsidP="00142B12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пенсионного возраста            -  212 человек</w:t>
      </w:r>
    </w:p>
    <w:p w:rsidR="00142B12" w:rsidRDefault="00142B12" w:rsidP="00142B12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дети от 0 до 18                        -  113 человек,</w:t>
      </w:r>
    </w:p>
    <w:p w:rsidR="00142B12" w:rsidRDefault="00142B12" w:rsidP="00142B1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ПРОМЫШЛЕННОЕ ПРОИЗВОДСТВО</w:t>
      </w:r>
    </w:p>
    <w:p w:rsidR="00142B12" w:rsidRDefault="00142B12" w:rsidP="00142B12">
      <w:pPr>
        <w:ind w:firstLine="720"/>
        <w:jc w:val="both"/>
        <w:rPr>
          <w:sz w:val="28"/>
          <w:szCs w:val="28"/>
        </w:rPr>
      </w:pPr>
    </w:p>
    <w:p w:rsidR="00142B12" w:rsidRDefault="00142B12" w:rsidP="00142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Старобелогорского сельсовета есть организации, которые занимаются добычей полезных ископаемых это ОАО «Оренбургнефть».</w:t>
      </w:r>
    </w:p>
    <w:p w:rsidR="00142B12" w:rsidRDefault="00142B12" w:rsidP="00142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Эта  организация является основным налогоплательщиком по налогу на доходы физ. лиц.</w:t>
      </w:r>
    </w:p>
    <w:p w:rsidR="00142B12" w:rsidRDefault="00142B12" w:rsidP="00142B12">
      <w:pPr>
        <w:rPr>
          <w:b/>
          <w:sz w:val="28"/>
          <w:szCs w:val="28"/>
        </w:rPr>
      </w:pPr>
    </w:p>
    <w:p w:rsidR="00142B12" w:rsidRDefault="00142B12" w:rsidP="00142B1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ОБРАБАТЫВАЮЩИЕ ПРОИЗВОДСТВА</w:t>
      </w:r>
    </w:p>
    <w:p w:rsidR="00142B12" w:rsidRDefault="00142B12" w:rsidP="00142B12">
      <w:pPr>
        <w:ind w:firstLine="720"/>
        <w:jc w:val="center"/>
        <w:rPr>
          <w:b/>
          <w:sz w:val="28"/>
          <w:szCs w:val="28"/>
        </w:rPr>
      </w:pPr>
    </w:p>
    <w:p w:rsidR="00142B12" w:rsidRDefault="00142B12" w:rsidP="00142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Водоснабжение:</w:t>
      </w:r>
    </w:p>
    <w:p w:rsidR="00142B12" w:rsidRDefault="00142B12" w:rsidP="00142B12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Старобелогорского сельсовета расположены 8 водозаборных скважин, водопроводные сети 13216 м. все они оформлены в собственность администрации и переданы МУП «Новосергиевское ЖКХ» в аренду.</w:t>
      </w:r>
    </w:p>
    <w:p w:rsidR="00142B12" w:rsidRDefault="00142B12" w:rsidP="00142B12">
      <w:pPr>
        <w:jc w:val="both"/>
        <w:rPr>
          <w:sz w:val="28"/>
          <w:szCs w:val="28"/>
        </w:rPr>
      </w:pPr>
      <w:r>
        <w:rPr>
          <w:sz w:val="28"/>
          <w:szCs w:val="28"/>
        </w:rPr>
        <w:t>По инициативному бюджетированию проведен капитальный ремонт водопровода на 4-х улицах в 2019 году. По улицам Молодежная 1, Молодежная 2, Лермонтова, Грейдерная.</w:t>
      </w:r>
    </w:p>
    <w:p w:rsidR="00142B12" w:rsidRDefault="00142B12" w:rsidP="00142B12">
      <w:pPr>
        <w:ind w:firstLine="720"/>
        <w:jc w:val="center"/>
        <w:rPr>
          <w:b/>
          <w:sz w:val="28"/>
          <w:szCs w:val="28"/>
        </w:rPr>
      </w:pPr>
    </w:p>
    <w:p w:rsidR="00142B12" w:rsidRDefault="00142B12" w:rsidP="00142B1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 ХОЗЯЙСТВО</w:t>
      </w:r>
    </w:p>
    <w:p w:rsidR="00142B12" w:rsidRDefault="00142B12" w:rsidP="00142B12">
      <w:pPr>
        <w:ind w:firstLine="720"/>
        <w:jc w:val="center"/>
        <w:rPr>
          <w:b/>
          <w:sz w:val="28"/>
          <w:szCs w:val="28"/>
        </w:rPr>
      </w:pPr>
    </w:p>
    <w:p w:rsidR="00142B12" w:rsidRDefault="00142B12" w:rsidP="00142B12">
      <w:pPr>
        <w:jc w:val="both"/>
        <w:rPr>
          <w:sz w:val="28"/>
          <w:szCs w:val="28"/>
        </w:rPr>
      </w:pPr>
      <w:r>
        <w:rPr>
          <w:sz w:val="28"/>
          <w:szCs w:val="28"/>
        </w:rPr>
        <w:t>В 2019 году на территории Старобелогорского сельсовета осуществляло сельскохозяйственную деятельность 1 сельхозпредприятие – ООО «Белогорское». И КФХ  «</w:t>
      </w:r>
      <w:proofErr w:type="spellStart"/>
      <w:r>
        <w:rPr>
          <w:sz w:val="28"/>
          <w:szCs w:val="28"/>
        </w:rPr>
        <w:t>Бобылево</w:t>
      </w:r>
      <w:proofErr w:type="spellEnd"/>
      <w:r>
        <w:rPr>
          <w:sz w:val="28"/>
          <w:szCs w:val="28"/>
        </w:rPr>
        <w:t>» Основные показатели хозяйственной деятельности; ООО «Белогорское» посевная площадь 1002 га в т.ч зерновые 300 га, валовый сбор 194 ц, урожайность 1,9 ц с га. КФХ «</w:t>
      </w:r>
      <w:proofErr w:type="spellStart"/>
      <w:r>
        <w:rPr>
          <w:sz w:val="28"/>
          <w:szCs w:val="28"/>
        </w:rPr>
        <w:t>Бобылево</w:t>
      </w:r>
      <w:proofErr w:type="spellEnd"/>
      <w:r>
        <w:rPr>
          <w:sz w:val="28"/>
          <w:szCs w:val="28"/>
        </w:rPr>
        <w:t>» посевная площадь 3650 га в т.ч зерновые 2050 га валовый сбор 4151 ц, урожайность 2,5ц с га.</w:t>
      </w:r>
    </w:p>
    <w:p w:rsidR="00142B12" w:rsidRDefault="00142B12" w:rsidP="00142B1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Производственное направление подсобного хозяйства – растениеводство-животноводство. в 2018 году,  в 2019 году в сравнении с предыдущими годами урожайность составила 2,5 ц/га. Объем продукции сельского хозяйства всех форм собственности в 2019 г. в действующих ценах по оценке составит 21517,40 тыс. руб. Индекс физического объема 98,52 %.  Часть валового производства составляет продукция ООО «</w:t>
      </w:r>
      <w:proofErr w:type="spellStart"/>
      <w:r>
        <w:rPr>
          <w:sz w:val="28"/>
          <w:szCs w:val="28"/>
        </w:rPr>
        <w:t>Белогорское</w:t>
      </w:r>
      <w:proofErr w:type="spellEnd"/>
      <w:r>
        <w:rPr>
          <w:sz w:val="28"/>
          <w:szCs w:val="28"/>
        </w:rPr>
        <w:t>» КФХ «</w:t>
      </w:r>
      <w:proofErr w:type="spellStart"/>
      <w:r>
        <w:rPr>
          <w:sz w:val="28"/>
          <w:szCs w:val="28"/>
        </w:rPr>
        <w:t>Бобылево</w:t>
      </w:r>
      <w:proofErr w:type="spellEnd"/>
      <w:r>
        <w:rPr>
          <w:sz w:val="28"/>
          <w:szCs w:val="28"/>
        </w:rPr>
        <w:t>» 7837,4 тыс. руб. Доля ЛПХ в производстве мяса, молока и яиц  составила в 2019 г. 20 %, 57,9 % и 100 % соответственно.</w:t>
      </w:r>
    </w:p>
    <w:p w:rsidR="00142B12" w:rsidRDefault="00142B12" w:rsidP="00142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продукции животноводства в личных подсобных хозяйствах в период с 2018 г. по 2020 г. существенно не изменялось. На территории сельсовета во всех формах хозяйствования содержится ; ООО «Белогорское» 20 лошадей, КФХ «</w:t>
      </w:r>
      <w:proofErr w:type="spellStart"/>
      <w:r>
        <w:rPr>
          <w:sz w:val="28"/>
          <w:szCs w:val="28"/>
        </w:rPr>
        <w:t>Бобылево</w:t>
      </w:r>
      <w:proofErr w:type="spellEnd"/>
      <w:r>
        <w:rPr>
          <w:sz w:val="28"/>
          <w:szCs w:val="28"/>
        </w:rPr>
        <w:t>» 45 КРС, 138 лошадей. В ЛПХ  148  коров,87 свиней,84 овцы, 8 лошадей.</w:t>
      </w:r>
    </w:p>
    <w:p w:rsidR="00142B12" w:rsidRDefault="00142B12" w:rsidP="00142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Идет непрерывный рост цен на энергоносители и другие ресурсы, потребляемые в АПК. Цена на дизтопливо в 2020 г. по сравнению с прошлым годом увеличилась. Несоответствие цен на ГСМ, энергоносители, и др. </w:t>
      </w:r>
      <w:r>
        <w:rPr>
          <w:sz w:val="28"/>
          <w:szCs w:val="28"/>
        </w:rPr>
        <w:lastRenderedPageBreak/>
        <w:t>промышленные товары по отношению к сельхозпродукции привело к большому износу с/х техники и ее сокращению, отсюда резко ухудшилась агротехника возделывания с/х культур, нарушены звенья системы земледелия, снижено плодородие почвы.</w:t>
      </w:r>
    </w:p>
    <w:p w:rsidR="00142B12" w:rsidRDefault="00142B12" w:rsidP="00142B12">
      <w:pPr>
        <w:rPr>
          <w:sz w:val="28"/>
          <w:szCs w:val="28"/>
        </w:rPr>
      </w:pPr>
    </w:p>
    <w:p w:rsidR="00142B12" w:rsidRDefault="00142B12" w:rsidP="00142B12">
      <w:pPr>
        <w:ind w:firstLine="720"/>
        <w:jc w:val="both"/>
        <w:rPr>
          <w:b/>
          <w:sz w:val="28"/>
          <w:szCs w:val="28"/>
        </w:rPr>
      </w:pPr>
    </w:p>
    <w:p w:rsidR="00142B12" w:rsidRDefault="00142B12" w:rsidP="00142B1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Инвестиции</w:t>
      </w:r>
    </w:p>
    <w:p w:rsidR="00142B12" w:rsidRDefault="00142B12" w:rsidP="00142B12">
      <w:pPr>
        <w:jc w:val="center"/>
        <w:rPr>
          <w:b/>
          <w:caps/>
          <w:sz w:val="28"/>
          <w:szCs w:val="28"/>
        </w:rPr>
      </w:pPr>
    </w:p>
    <w:p w:rsidR="00142B12" w:rsidRDefault="00142B12" w:rsidP="00142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Инвестиции в основной капитал за счет средств бюджета  МО в 2018 году составил 600,0 тыс. руб., Приобретен автомобиль для администрации Старобелогорского сельсовета. </w:t>
      </w:r>
      <w:r>
        <w:rPr>
          <w:sz w:val="28"/>
          <w:szCs w:val="28"/>
        </w:rPr>
        <w:tab/>
      </w:r>
    </w:p>
    <w:p w:rsidR="00142B12" w:rsidRDefault="00142B12" w:rsidP="00142B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 году по программе поддержки местных инициатив  провели ремонт сети водоснабжения на общую сумму 1,1млн. руб. из них средства областного бюджета 830,5 тыс.руб. средства местного бюджета 163,5 тыс.руб. средства спонсоров и населения 106,0 тыс. руб. В рамках предоставления субсидии из областного бюджета на ремонт автомобильных дорог местного значения в с. Старобелогорка  отремонтировали дороги по ул. Кооперативной и Грейдерной на сумму 490,0 тыс.руб. за счет средств областного бюджета 384,0 тыс.руб. местного 106,0 тыс. руб. В сельском хозяйстве снижение инвестиционной активности обусловлено затруднением сбыта сельскохозяйственной продукции, сокращением чистой прибыли предприятий, а также ростом процентных ставок по кредитам в кредитных учреждениях.</w:t>
      </w:r>
    </w:p>
    <w:p w:rsidR="00142B12" w:rsidRDefault="00142B12" w:rsidP="00142B12">
      <w:pPr>
        <w:ind w:firstLine="708"/>
        <w:jc w:val="both"/>
        <w:rPr>
          <w:sz w:val="28"/>
          <w:szCs w:val="28"/>
        </w:rPr>
      </w:pPr>
    </w:p>
    <w:p w:rsidR="00142B12" w:rsidRDefault="00142B12" w:rsidP="00142B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ПОТРЕБИТЕЛЬСКИЙ РЫНОК</w:t>
      </w:r>
    </w:p>
    <w:p w:rsidR="00142B12" w:rsidRDefault="00142B12" w:rsidP="00142B12">
      <w:pPr>
        <w:ind w:firstLine="720"/>
        <w:jc w:val="center"/>
        <w:rPr>
          <w:b/>
          <w:sz w:val="28"/>
          <w:szCs w:val="28"/>
        </w:rPr>
      </w:pPr>
    </w:p>
    <w:p w:rsidR="00142B12" w:rsidRDefault="00142B12" w:rsidP="00142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2019 г. в МО Старобелогорский сельсовет в связи со своевременной выплатой заработной платы, повышением доходов населения наблюдалась стабилизация потребительского рынка. В данный момент потребительский рынок характеризуется насыщенностью продовольственными и в неполной мере непродовольственными товарами. Та же тенденция развития потребительского рынка просматривается и в 2020 г.</w:t>
      </w:r>
    </w:p>
    <w:p w:rsidR="00142B12" w:rsidRDefault="00142B12" w:rsidP="00142B12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Оборот розничной торговли составил по оценке 13900 тыс. рублей, или 101,4% в сопоставимых ценах.</w:t>
      </w:r>
    </w:p>
    <w:p w:rsidR="00142B12" w:rsidRDefault="00142B12" w:rsidP="00142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Весь объем оборота розничной торговли приходится на 3 магазина, которые находятся на территории муниципального образования. Три магазина находятся в частном владении: предприниматели Коноплева Л.М., </w:t>
      </w:r>
      <w:proofErr w:type="spellStart"/>
      <w:r>
        <w:rPr>
          <w:sz w:val="28"/>
          <w:szCs w:val="28"/>
        </w:rPr>
        <w:t>Сафиханова</w:t>
      </w:r>
      <w:proofErr w:type="spellEnd"/>
      <w:r>
        <w:rPr>
          <w:sz w:val="28"/>
          <w:szCs w:val="28"/>
        </w:rPr>
        <w:t xml:space="preserve"> Л.К. </w:t>
      </w:r>
      <w:proofErr w:type="spellStart"/>
      <w:r>
        <w:rPr>
          <w:sz w:val="28"/>
          <w:szCs w:val="28"/>
        </w:rPr>
        <w:t>Волчкова</w:t>
      </w:r>
      <w:proofErr w:type="spellEnd"/>
      <w:r>
        <w:rPr>
          <w:sz w:val="28"/>
          <w:szCs w:val="28"/>
        </w:rPr>
        <w:t xml:space="preserve"> В.М. Магазины в основном специализируются на продаже всех продуктов, хлебобулочных изделий, канцтоваров, игрушек, моющих средств и некоторых хозяйственных товаров.</w:t>
      </w:r>
    </w:p>
    <w:p w:rsidR="00142B12" w:rsidRDefault="00142B12" w:rsidP="00142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Оборот общественного питания сложился в объеме 457,8 тыс. рублей (101,6 % в сопоставимых ценах)</w:t>
      </w:r>
    </w:p>
    <w:p w:rsidR="00142B12" w:rsidRDefault="00142B12" w:rsidP="00142B12">
      <w:pPr>
        <w:ind w:firstLine="720"/>
        <w:jc w:val="both"/>
        <w:rPr>
          <w:b/>
          <w:sz w:val="28"/>
          <w:szCs w:val="28"/>
        </w:rPr>
      </w:pPr>
    </w:p>
    <w:p w:rsidR="00142B12" w:rsidRDefault="00142B12" w:rsidP="00142B1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РЫНОК ТРУДА И ЗАРАБОТНАЯ ПЛАТА</w:t>
      </w:r>
    </w:p>
    <w:p w:rsidR="00142B12" w:rsidRDefault="00142B12" w:rsidP="00142B12">
      <w:pPr>
        <w:ind w:firstLine="720"/>
        <w:jc w:val="both"/>
        <w:rPr>
          <w:b/>
          <w:sz w:val="28"/>
          <w:szCs w:val="28"/>
        </w:rPr>
      </w:pPr>
    </w:p>
    <w:p w:rsidR="00142B12" w:rsidRDefault="00142B12" w:rsidP="00142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Среднесписочная численность работников на 01.10.2020г составляет 90 человек, среднемесячная заработная плата составила 20120,96 тыс. руб.</w:t>
      </w:r>
    </w:p>
    <w:p w:rsidR="00142B12" w:rsidRDefault="00142B12" w:rsidP="00142B12">
      <w:pPr>
        <w:shd w:val="clear" w:color="auto" w:fill="FFFFFF"/>
        <w:ind w:firstLine="720"/>
        <w:jc w:val="both"/>
        <w:rPr>
          <w:rFonts w:ascii="Cambria" w:hAnsi="Cambria"/>
          <w:color w:val="000000"/>
          <w:spacing w:val="-2"/>
          <w:sz w:val="28"/>
          <w:szCs w:val="28"/>
        </w:rPr>
      </w:pPr>
      <w:r>
        <w:rPr>
          <w:rFonts w:ascii="Cambria" w:hAnsi="Cambria"/>
          <w:color w:val="000000"/>
          <w:spacing w:val="2"/>
          <w:sz w:val="28"/>
          <w:szCs w:val="28"/>
        </w:rPr>
        <w:t>Официальный уровень безработицы к трудовому населению  составил 2,14%</w:t>
      </w:r>
      <w:r>
        <w:rPr>
          <w:rFonts w:ascii="Cambria" w:hAnsi="Cambria"/>
          <w:color w:val="000000"/>
          <w:spacing w:val="-2"/>
          <w:sz w:val="28"/>
          <w:szCs w:val="28"/>
        </w:rPr>
        <w:t>.</w:t>
      </w:r>
    </w:p>
    <w:p w:rsidR="00142B12" w:rsidRDefault="00142B12" w:rsidP="00142B12">
      <w:pPr>
        <w:shd w:val="clear" w:color="auto" w:fill="FFFFFF"/>
        <w:ind w:firstLine="720"/>
        <w:jc w:val="both"/>
        <w:rPr>
          <w:rFonts w:ascii="Cambria" w:hAnsi="Cambria"/>
          <w:color w:val="000000"/>
          <w:spacing w:val="-2"/>
          <w:sz w:val="28"/>
          <w:szCs w:val="28"/>
        </w:rPr>
      </w:pPr>
      <w:r>
        <w:rPr>
          <w:rFonts w:ascii="Cambria" w:hAnsi="Cambria"/>
          <w:color w:val="000000"/>
          <w:spacing w:val="-2"/>
          <w:sz w:val="28"/>
          <w:szCs w:val="28"/>
        </w:rPr>
        <w:t>Денежные доходы населения темп роста к предыдущему периоду составил 106,6%.</w:t>
      </w:r>
    </w:p>
    <w:p w:rsidR="00142B12" w:rsidRDefault="00142B12" w:rsidP="00142B12">
      <w:pPr>
        <w:shd w:val="clear" w:color="auto" w:fill="FFFFFF"/>
        <w:ind w:firstLine="720"/>
        <w:jc w:val="both"/>
        <w:rPr>
          <w:rFonts w:ascii="Cambria" w:hAnsi="Cambria"/>
          <w:color w:val="000000"/>
          <w:spacing w:val="-2"/>
          <w:sz w:val="28"/>
          <w:szCs w:val="28"/>
        </w:rPr>
      </w:pPr>
    </w:p>
    <w:p w:rsidR="00142B12" w:rsidRDefault="00142B12" w:rsidP="00142B12">
      <w:pPr>
        <w:shd w:val="clear" w:color="auto" w:fill="FFFFFF"/>
        <w:ind w:firstLine="720"/>
        <w:jc w:val="both"/>
        <w:rPr>
          <w:rFonts w:ascii="Cambria" w:hAnsi="Cambria"/>
          <w:b/>
          <w:color w:val="000000"/>
          <w:spacing w:val="-2"/>
          <w:sz w:val="28"/>
          <w:szCs w:val="28"/>
        </w:rPr>
      </w:pPr>
      <w:r>
        <w:rPr>
          <w:rFonts w:ascii="Cambria" w:hAnsi="Cambria"/>
          <w:b/>
          <w:color w:val="000000"/>
          <w:spacing w:val="-2"/>
          <w:sz w:val="28"/>
          <w:szCs w:val="28"/>
        </w:rPr>
        <w:t>ФИНАНСЫ</w:t>
      </w:r>
    </w:p>
    <w:p w:rsidR="00142B12" w:rsidRDefault="00142B12" w:rsidP="00142B12">
      <w:pPr>
        <w:shd w:val="clear" w:color="auto" w:fill="FFFFFF"/>
        <w:ind w:firstLine="720"/>
        <w:jc w:val="both"/>
        <w:rPr>
          <w:rFonts w:ascii="Cambria" w:hAnsi="Cambria"/>
          <w:b/>
          <w:color w:val="000000"/>
          <w:spacing w:val="-2"/>
          <w:sz w:val="28"/>
          <w:szCs w:val="28"/>
        </w:rPr>
      </w:pPr>
    </w:p>
    <w:p w:rsidR="00142B12" w:rsidRDefault="00142B12" w:rsidP="00142B12">
      <w:pPr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В январе-октябре 2020 года прибыль прибыльных предприятий  в действующих ценах составила – 500,00 тыс. рублей. </w:t>
      </w:r>
      <w:r>
        <w:rPr>
          <w:color w:val="000000"/>
          <w:spacing w:val="-2"/>
          <w:sz w:val="28"/>
          <w:szCs w:val="28"/>
        </w:rPr>
        <w:t>Доходы бюджета муниципального образования составили 2787,0 тыс. руб.,  собственные доходы составили 1 632,0 тыс. руб., расходы – 3196,5 тыс. руб.</w:t>
      </w:r>
    </w:p>
    <w:p w:rsidR="00142B12" w:rsidRDefault="00142B12" w:rsidP="00142B12">
      <w:pPr>
        <w:ind w:left="140" w:firstLine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РАЗВИТИЕ МАЛОГО ПРЕДПРИНИМАТЕЛЬСТВА</w:t>
      </w:r>
    </w:p>
    <w:p w:rsidR="00142B12" w:rsidRDefault="00142B12" w:rsidP="00142B12">
      <w:pPr>
        <w:ind w:left="140" w:firstLine="360"/>
        <w:jc w:val="center"/>
        <w:rPr>
          <w:b/>
          <w:bCs/>
          <w:color w:val="000000"/>
          <w:sz w:val="28"/>
          <w:szCs w:val="28"/>
        </w:rPr>
      </w:pPr>
    </w:p>
    <w:p w:rsidR="00142B12" w:rsidRDefault="00142B12" w:rsidP="00142B12">
      <w:pPr>
        <w:shd w:val="clear" w:color="auto" w:fill="FFFFFF"/>
        <w:ind w:firstLine="720"/>
        <w:jc w:val="both"/>
        <w:rPr>
          <w:rFonts w:ascii="Cambria" w:hAnsi="Cambria"/>
          <w:color w:val="000000"/>
          <w:spacing w:val="5"/>
          <w:sz w:val="28"/>
          <w:szCs w:val="28"/>
        </w:rPr>
      </w:pPr>
      <w:r>
        <w:rPr>
          <w:rFonts w:ascii="Cambria" w:hAnsi="Cambria"/>
          <w:color w:val="000000"/>
          <w:spacing w:val="5"/>
          <w:sz w:val="28"/>
          <w:szCs w:val="28"/>
        </w:rPr>
        <w:t>Индивидуальных предпринимателей на территории Старобелогорского сельсовета числится  3 человека которые держат магазины , КФХ «</w:t>
      </w:r>
      <w:proofErr w:type="spellStart"/>
      <w:r>
        <w:rPr>
          <w:rFonts w:ascii="Cambria" w:hAnsi="Cambria"/>
          <w:color w:val="000000"/>
          <w:spacing w:val="5"/>
          <w:sz w:val="28"/>
          <w:szCs w:val="28"/>
        </w:rPr>
        <w:t>Бобылево</w:t>
      </w:r>
      <w:proofErr w:type="spellEnd"/>
      <w:r>
        <w:rPr>
          <w:rFonts w:ascii="Cambria" w:hAnsi="Cambria"/>
          <w:color w:val="000000"/>
          <w:spacing w:val="5"/>
          <w:sz w:val="28"/>
          <w:szCs w:val="28"/>
        </w:rPr>
        <w:t>». Численность занятых  8 человек.</w:t>
      </w:r>
    </w:p>
    <w:p w:rsidR="00142B12" w:rsidRDefault="00142B12" w:rsidP="00142B12">
      <w:pPr>
        <w:ind w:firstLine="720"/>
        <w:jc w:val="both"/>
        <w:rPr>
          <w:sz w:val="28"/>
          <w:szCs w:val="28"/>
        </w:rPr>
      </w:pPr>
    </w:p>
    <w:p w:rsidR="00142B12" w:rsidRDefault="00142B12" w:rsidP="00142B1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ЖИЛИЩНО КОММУНАЛЬНОЕ ХОЗЯЙСТВО</w:t>
      </w:r>
    </w:p>
    <w:p w:rsidR="00142B12" w:rsidRDefault="00142B12" w:rsidP="00142B12">
      <w:pPr>
        <w:ind w:firstLine="720"/>
        <w:jc w:val="both"/>
        <w:rPr>
          <w:b/>
          <w:sz w:val="28"/>
          <w:szCs w:val="28"/>
        </w:rPr>
      </w:pPr>
    </w:p>
    <w:p w:rsidR="00142B12" w:rsidRDefault="00142B12" w:rsidP="00142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Жилищный фонд на конец года 17900 кв.м. средняя обеспеченность населения жильем составляет 25,21 кв. м на 1 жителя.</w:t>
      </w:r>
    </w:p>
    <w:p w:rsidR="00142B12" w:rsidRDefault="00142B12" w:rsidP="00142B12">
      <w:pPr>
        <w:rPr>
          <w:b/>
          <w:sz w:val="28"/>
          <w:szCs w:val="28"/>
        </w:rPr>
      </w:pPr>
    </w:p>
    <w:p w:rsidR="00142B12" w:rsidRDefault="00142B12" w:rsidP="00142B12">
      <w:pPr>
        <w:ind w:firstLine="720"/>
        <w:rPr>
          <w:sz w:val="28"/>
          <w:szCs w:val="28"/>
        </w:rPr>
      </w:pPr>
    </w:p>
    <w:p w:rsidR="00142B12" w:rsidRDefault="00142B12" w:rsidP="00142B12">
      <w:pPr>
        <w:jc w:val="both"/>
        <w:rPr>
          <w:sz w:val="28"/>
          <w:szCs w:val="28"/>
        </w:rPr>
      </w:pPr>
    </w:p>
    <w:p w:rsidR="00142B12" w:rsidRDefault="00142B12" w:rsidP="00142B12">
      <w:pPr>
        <w:jc w:val="both"/>
        <w:rPr>
          <w:sz w:val="28"/>
          <w:szCs w:val="28"/>
        </w:rPr>
      </w:pPr>
    </w:p>
    <w:p w:rsidR="00142B12" w:rsidRDefault="00142B12" w:rsidP="00142B1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Т.З.Зайнутдинова</w:t>
      </w:r>
    </w:p>
    <w:p w:rsidR="00142B12" w:rsidRDefault="00142B12" w:rsidP="00142B12">
      <w:pPr>
        <w:rPr>
          <w:sz w:val="28"/>
          <w:szCs w:val="28"/>
        </w:rPr>
      </w:pPr>
    </w:p>
    <w:p w:rsidR="00142B12" w:rsidRDefault="00142B12" w:rsidP="00142B12">
      <w:pPr>
        <w:rPr>
          <w:sz w:val="28"/>
          <w:szCs w:val="28"/>
        </w:rPr>
      </w:pPr>
    </w:p>
    <w:p w:rsidR="00142B12" w:rsidRDefault="00142B12" w:rsidP="00142B12">
      <w:pPr>
        <w:rPr>
          <w:sz w:val="28"/>
          <w:szCs w:val="28"/>
        </w:rPr>
      </w:pPr>
    </w:p>
    <w:p w:rsidR="00142B12" w:rsidRDefault="00142B12" w:rsidP="00142B12">
      <w:pPr>
        <w:rPr>
          <w:sz w:val="28"/>
          <w:szCs w:val="28"/>
        </w:rPr>
      </w:pPr>
    </w:p>
    <w:p w:rsidR="00142B12" w:rsidRDefault="00142B12" w:rsidP="00142B12">
      <w:pPr>
        <w:rPr>
          <w:sz w:val="28"/>
          <w:szCs w:val="28"/>
        </w:rPr>
      </w:pPr>
    </w:p>
    <w:p w:rsidR="00604613" w:rsidRDefault="00604613"/>
    <w:sectPr w:rsidR="00604613" w:rsidSect="008D0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885"/>
    <w:multiLevelType w:val="hybridMultilevel"/>
    <w:tmpl w:val="B2AAC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197D"/>
    <w:rsid w:val="00142B12"/>
    <w:rsid w:val="001F197D"/>
    <w:rsid w:val="004C0B89"/>
    <w:rsid w:val="0058504A"/>
    <w:rsid w:val="005F27EE"/>
    <w:rsid w:val="00604613"/>
    <w:rsid w:val="00815B9C"/>
    <w:rsid w:val="008D0709"/>
    <w:rsid w:val="00A74365"/>
    <w:rsid w:val="00DF7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6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42B12"/>
    <w:pPr>
      <w:widowControl/>
      <w:suppressAutoHyphens w:val="0"/>
      <w:ind w:left="150"/>
      <w:jc w:val="both"/>
    </w:pPr>
    <w:rPr>
      <w:rFonts w:eastAsia="Times New Roman"/>
      <w:kern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42B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1872</Words>
  <Characters>10674</Characters>
  <Application>Microsoft Office Word</Application>
  <DocSecurity>0</DocSecurity>
  <Lines>88</Lines>
  <Paragraphs>25</Paragraphs>
  <ScaleCrop>false</ScaleCrop>
  <Company>SPecialiST RePack</Company>
  <LinksUpToDate>false</LinksUpToDate>
  <CharactersWithSpaces>12521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Rukap</cp:lastModifiedBy>
  <cp:revision>2</cp:revision>
  <dcterms:created xsi:type="dcterms:W3CDTF">2020-11-11T10:14:00Z</dcterms:created>
  <dcterms:modified xsi:type="dcterms:W3CDTF">2020-11-11T10:14:00Z</dcterms:modified>
</cp:coreProperties>
</file>