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0D" w:rsidRDefault="000A310D" w:rsidP="000A310D">
      <w:pPr>
        <w:tabs>
          <w:tab w:val="left" w:pos="9356"/>
        </w:tabs>
        <w:spacing w:after="0" w:line="360" w:lineRule="auto"/>
        <w:ind w:right="-1"/>
        <w:rPr>
          <w:rFonts w:ascii="Times New Roman" w:hAnsi="Times New Roman"/>
          <w:b/>
          <w:sz w:val="28"/>
          <w:szCs w:val="28"/>
        </w:rPr>
      </w:pPr>
      <w:bookmarkStart w:id="0" w:name="_GoBack"/>
      <w:bookmarkEnd w:id="0"/>
      <w:r>
        <w:rPr>
          <w:rFonts w:ascii="Times New Roman" w:hAnsi="Times New Roman"/>
          <w:b/>
          <w:sz w:val="28"/>
          <w:szCs w:val="28"/>
        </w:rPr>
        <w:t xml:space="preserve">                  АДМИНИСТРАЦИЯ                                                     ПРОЕКТ</w:t>
      </w:r>
    </w:p>
    <w:p w:rsidR="000A310D" w:rsidRDefault="000A310D" w:rsidP="000A310D">
      <w:pPr>
        <w:tabs>
          <w:tab w:val="left" w:pos="5529"/>
          <w:tab w:val="left" w:pos="5670"/>
          <w:tab w:val="left" w:pos="5812"/>
        </w:tabs>
        <w:spacing w:after="0" w:line="360" w:lineRule="auto"/>
        <w:ind w:right="3686"/>
        <w:jc w:val="center"/>
        <w:rPr>
          <w:rFonts w:ascii="Times New Roman" w:hAnsi="Times New Roman"/>
          <w:b/>
          <w:sz w:val="28"/>
          <w:szCs w:val="28"/>
        </w:rPr>
      </w:pPr>
      <w:r>
        <w:rPr>
          <w:rFonts w:ascii="Times New Roman" w:hAnsi="Times New Roman"/>
          <w:b/>
          <w:sz w:val="28"/>
          <w:szCs w:val="28"/>
        </w:rPr>
        <w:t>МУНИЦИПАЛЬНОГО ОБРАЗОВАНИЯ</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 СЕЛЬСОВЕТ</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ОРЕНБУРГСКОЙ ОБЛАСТИ</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ПОСТАНОВЛЕНИЕ</w:t>
      </w:r>
    </w:p>
    <w:p w:rsidR="000A310D" w:rsidRDefault="000A310D" w:rsidP="000A310D">
      <w:pPr>
        <w:tabs>
          <w:tab w:val="left" w:pos="5529"/>
        </w:tabs>
        <w:spacing w:after="0" w:line="240" w:lineRule="auto"/>
        <w:ind w:right="3684"/>
        <w:jc w:val="center"/>
        <w:rPr>
          <w:rFonts w:ascii="Times New Roman" w:hAnsi="Times New Roman"/>
          <w:b/>
          <w:sz w:val="28"/>
          <w:szCs w:val="28"/>
        </w:rPr>
      </w:pP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с. Старобелогорка</w:t>
      </w:r>
    </w:p>
    <w:p w:rsidR="000A310D" w:rsidRDefault="000A310D" w:rsidP="000A310D">
      <w:pPr>
        <w:pStyle w:val="a4"/>
        <w:tabs>
          <w:tab w:val="left" w:pos="2925"/>
        </w:tabs>
        <w:rPr>
          <w:sz w:val="28"/>
          <w:szCs w:val="28"/>
        </w:rPr>
      </w:pP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6E92" id="Прямая соединительная линия 16"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D6yhlYCAABmBAAADgAAAAAAAAAAAAAAAAAuAgAAZHJzL2Uyb0RvYy54bWxQSwEC&#10;LQAUAAYACAAAACEAwQxYLt4AAAAJAQAADwAAAAAAAAAAAAAAAACwBAAAZHJzL2Rvd25yZXYueG1s&#10;UEsFBgAAAAAEAAQA8wAAALsFA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4E95" id="Прямая соединительная линия 15"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343C" id="Прямая соединительная линия 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mc:Fallback>
        </mc:AlternateContent>
      </w: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6400" id="Прямая соединительная линия 13"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p>
    <w:p w:rsidR="000A310D" w:rsidRDefault="000A310D" w:rsidP="000A310D">
      <w:pPr>
        <w:pStyle w:val="FR1"/>
        <w:ind w:right="3685"/>
        <w:rPr>
          <w:rFonts w:ascii="Times New Roman" w:hAnsi="Times New Roman"/>
          <w:szCs w:val="24"/>
        </w:rPr>
      </w:pPr>
      <w:proofErr w:type="gramStart"/>
      <w:r>
        <w:rPr>
          <w:rFonts w:ascii="Times New Roman" w:hAnsi="Times New Roman"/>
          <w:szCs w:val="24"/>
        </w:rPr>
        <w:t>О  выявлении</w:t>
      </w:r>
      <w:proofErr w:type="gramEnd"/>
      <w:r>
        <w:rPr>
          <w:rFonts w:ascii="Times New Roman" w:hAnsi="Times New Roman"/>
          <w:szCs w:val="24"/>
        </w:rPr>
        <w:t xml:space="preserve"> правообладателя ранее учтенного объекта недвижимости</w:t>
      </w:r>
    </w:p>
    <w:p w:rsidR="000A310D" w:rsidRDefault="000A310D" w:rsidP="000A310D">
      <w:pPr>
        <w:pStyle w:val="FR1"/>
        <w:tabs>
          <w:tab w:val="left" w:pos="9639"/>
        </w:tabs>
        <w:rPr>
          <w:rFonts w:ascii="Times New Roman" w:hAnsi="Times New Roman"/>
          <w:szCs w:val="24"/>
        </w:rPr>
      </w:pP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1. В отношении земельного участка с кадастровым номером 56:19:1501001:143 , расположенного по адресу:  Оренбургская область, Новосергиевский район, с. Старобелогорка, ул. Грейдерная д.25 ,  в качестве его правообладателя, владеющего данным объектом недвижимости на праве собственности, выявлен Краснов Дмитрий Иванович 29.06.1985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2. Главе администрации Старобелогорского сельсовета осуществить действия по внесению необходимых изменений в сведения Единого государственного реестра недвижимости.</w:t>
      </w:r>
    </w:p>
    <w:p w:rsidR="000A310D" w:rsidRDefault="000A310D" w:rsidP="000A310D">
      <w:pPr>
        <w:pStyle w:val="FR1"/>
        <w:tabs>
          <w:tab w:val="left" w:pos="9639"/>
        </w:tabs>
        <w:ind w:firstLine="567"/>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p>
    <w:p w:rsidR="000A310D" w:rsidRDefault="000A310D" w:rsidP="000A310D">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w:t>
      </w:r>
      <w:proofErr w:type="gramStart"/>
      <w:r>
        <w:rPr>
          <w:rFonts w:ascii="Times New Roman" w:hAnsi="Times New Roman"/>
          <w:bCs/>
          <w:sz w:val="24"/>
          <w:szCs w:val="24"/>
          <w:lang w:bidi="ru-RU"/>
        </w:rPr>
        <w:t xml:space="preserve">Постановление </w:t>
      </w:r>
      <w:r>
        <w:rPr>
          <w:rFonts w:ascii="Times New Roman" w:hAnsi="Times New Roman"/>
          <w:sz w:val="24"/>
          <w:szCs w:val="24"/>
        </w:rPr>
        <w:t xml:space="preserve"> вступает</w:t>
      </w:r>
      <w:proofErr w:type="gramEnd"/>
      <w:r>
        <w:rPr>
          <w:rFonts w:ascii="Times New Roman" w:hAnsi="Times New Roman"/>
          <w:sz w:val="24"/>
          <w:szCs w:val="24"/>
        </w:rPr>
        <w:t xml:space="preserve"> в силу со дня его подписания.</w:t>
      </w: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Старобелогорского сельсовета                                                                А.В. Кудряшов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                                                                                      </w:t>
      </w:r>
    </w:p>
    <w:p w:rsidR="000A310D" w:rsidRDefault="000A310D" w:rsidP="000A310D">
      <w:pPr>
        <w:spacing w:after="0" w:line="240" w:lineRule="auto"/>
        <w:ind w:right="-104"/>
        <w:jc w:val="both"/>
        <w:rPr>
          <w:rFonts w:ascii="Times New Roman" w:hAnsi="Times New Roman"/>
          <w:sz w:val="24"/>
          <w:szCs w:val="24"/>
        </w:rPr>
      </w:pPr>
      <w:r>
        <w:rPr>
          <w:rFonts w:ascii="Times New Roman" w:hAnsi="Times New Roman"/>
          <w:sz w:val="24"/>
          <w:szCs w:val="24"/>
        </w:rPr>
        <w:t>Разослано: Краснову Д.И., прокурору, в дело</w:t>
      </w:r>
    </w:p>
    <w:p w:rsidR="000A310D" w:rsidRDefault="000A310D" w:rsidP="000A310D">
      <w:pPr>
        <w:pStyle w:val="FR1"/>
        <w:tabs>
          <w:tab w:val="left" w:pos="9639"/>
        </w:tabs>
        <w:rPr>
          <w:rFonts w:ascii="Times New Roman" w:hAnsi="Times New Roman"/>
          <w:sz w:val="22"/>
          <w:szCs w:val="22"/>
        </w:rPr>
      </w:pPr>
    </w:p>
    <w:p w:rsidR="000A310D" w:rsidRDefault="000A310D" w:rsidP="000A310D">
      <w:pPr>
        <w:pStyle w:val="FR1"/>
        <w:tabs>
          <w:tab w:val="left" w:pos="9639"/>
        </w:tabs>
        <w:ind w:firstLine="567"/>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Pr>
          <w:rFonts w:ascii="Times New Roman" w:hAnsi="Times New Roman"/>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0A310D" w:rsidRDefault="000A310D" w:rsidP="000A310D">
      <w:pPr>
        <w:pStyle w:val="FR1"/>
        <w:tabs>
          <w:tab w:val="left" w:pos="9639"/>
        </w:tabs>
        <w:ind w:firstLine="567"/>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почтой по адресу:461221,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лично по адресу: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sz w:val="22"/>
          <w:szCs w:val="22"/>
        </w:rPr>
      </w:pPr>
      <w:r>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Pr>
          <w:rFonts w:ascii="Times New Roman" w:hAnsi="Times New Roman"/>
          <w:i/>
          <w:sz w:val="22"/>
          <w:szCs w:val="22"/>
        </w:rPr>
        <w:t>.</w:t>
      </w:r>
      <w:proofErr w:type="spellStart"/>
      <w:r>
        <w:rPr>
          <w:rFonts w:ascii="Times New Roman" w:hAnsi="Times New Roman"/>
          <w:i/>
          <w:sz w:val="22"/>
          <w:szCs w:val="22"/>
          <w:lang w:val="en-US"/>
        </w:rPr>
        <w:t>belsov</w:t>
      </w:r>
      <w:proofErr w:type="spellEnd"/>
      <w:r>
        <w:rPr>
          <w:rFonts w:ascii="Times New Roman" w:hAnsi="Times New Roman"/>
          <w:i/>
          <w:sz w:val="22"/>
          <w:szCs w:val="22"/>
        </w:rPr>
        <w:t>@</w:t>
      </w:r>
      <w:proofErr w:type="spellStart"/>
      <w:r>
        <w:rPr>
          <w:rFonts w:ascii="Times New Roman" w:hAnsi="Times New Roman"/>
          <w:i/>
          <w:sz w:val="22"/>
          <w:szCs w:val="22"/>
          <w:lang w:val="en-US"/>
        </w:rPr>
        <w:t>yandex</w:t>
      </w:r>
      <w:proofErr w:type="spellEnd"/>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A310D" w:rsidRDefault="000A310D" w:rsidP="000A310D">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АДМИНИСТРАЦИЯ                                                     ПРОЕКТ</w:t>
      </w:r>
    </w:p>
    <w:p w:rsidR="000A310D" w:rsidRDefault="000A310D" w:rsidP="000A310D">
      <w:pPr>
        <w:tabs>
          <w:tab w:val="left" w:pos="5529"/>
          <w:tab w:val="left" w:pos="5670"/>
          <w:tab w:val="left" w:pos="5812"/>
        </w:tabs>
        <w:spacing w:after="0" w:line="360" w:lineRule="auto"/>
        <w:ind w:right="3686"/>
        <w:jc w:val="center"/>
        <w:rPr>
          <w:rFonts w:ascii="Times New Roman" w:hAnsi="Times New Roman"/>
          <w:b/>
          <w:sz w:val="28"/>
          <w:szCs w:val="28"/>
        </w:rPr>
      </w:pPr>
      <w:r>
        <w:rPr>
          <w:rFonts w:ascii="Times New Roman" w:hAnsi="Times New Roman"/>
          <w:b/>
          <w:sz w:val="28"/>
          <w:szCs w:val="28"/>
        </w:rPr>
        <w:t>МУНИЦИПАЛЬНОГО ОБРАЗОВАНИЯ</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 СЕЛЬСОВЕТ</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ОРЕНБУРГСКОЙ ОБЛАСТИ</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ПОСТАНОВЛЕНИЕ</w:t>
      </w:r>
    </w:p>
    <w:p w:rsidR="000A310D" w:rsidRDefault="000A310D" w:rsidP="000A310D">
      <w:pPr>
        <w:tabs>
          <w:tab w:val="left" w:pos="5529"/>
        </w:tabs>
        <w:spacing w:after="0" w:line="240" w:lineRule="auto"/>
        <w:ind w:right="3684"/>
        <w:jc w:val="center"/>
        <w:rPr>
          <w:rFonts w:ascii="Times New Roman" w:hAnsi="Times New Roman"/>
          <w:b/>
          <w:sz w:val="28"/>
          <w:szCs w:val="28"/>
        </w:rPr>
      </w:pP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с. Старобелогорка</w:t>
      </w:r>
    </w:p>
    <w:p w:rsidR="000A310D" w:rsidRDefault="000A310D" w:rsidP="000A310D">
      <w:pPr>
        <w:pStyle w:val="a4"/>
        <w:tabs>
          <w:tab w:val="left" w:pos="2925"/>
        </w:tabs>
        <w:rPr>
          <w:sz w:val="28"/>
          <w:szCs w:val="28"/>
        </w:rPr>
      </w:pP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AD68" id="Прямая соединительная линия 1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DEEC" id="Прямая соединительная линия 1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36FB" id="Прямая соединительная линия 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mc:Fallback>
        </mc:AlternateContent>
      </w: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EFF7" id="Прямая соединительная линия 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mc:Fallback>
        </mc:AlternateContent>
      </w:r>
      <w:r>
        <w:rPr>
          <w:sz w:val="28"/>
          <w:szCs w:val="28"/>
        </w:rPr>
        <w:tab/>
      </w:r>
    </w:p>
    <w:p w:rsidR="000A310D" w:rsidRDefault="000A310D" w:rsidP="000A310D">
      <w:pPr>
        <w:pStyle w:val="FR1"/>
        <w:ind w:right="3685"/>
        <w:rPr>
          <w:rFonts w:ascii="Times New Roman" w:hAnsi="Times New Roman"/>
          <w:szCs w:val="24"/>
        </w:rPr>
      </w:pPr>
      <w:proofErr w:type="gramStart"/>
      <w:r>
        <w:rPr>
          <w:rFonts w:ascii="Times New Roman" w:hAnsi="Times New Roman"/>
          <w:szCs w:val="24"/>
        </w:rPr>
        <w:t>О  выявлении</w:t>
      </w:r>
      <w:proofErr w:type="gramEnd"/>
      <w:r>
        <w:rPr>
          <w:rFonts w:ascii="Times New Roman" w:hAnsi="Times New Roman"/>
          <w:szCs w:val="24"/>
        </w:rPr>
        <w:t xml:space="preserve"> правообладателя ранее учтенного объекта недвижимости</w:t>
      </w:r>
    </w:p>
    <w:p w:rsidR="000A310D" w:rsidRDefault="000A310D" w:rsidP="000A310D">
      <w:pPr>
        <w:pStyle w:val="FR1"/>
        <w:tabs>
          <w:tab w:val="left" w:pos="9639"/>
        </w:tabs>
        <w:rPr>
          <w:rFonts w:ascii="Times New Roman" w:hAnsi="Times New Roman"/>
          <w:szCs w:val="24"/>
        </w:rPr>
      </w:pP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1. В отношении земельного участка с кадастровым номером 56:19:1501001:170 , расположенного по адресу:  Оренбургская область, Новосергиевский район, с. Старобелогорка, ул. Левобережная  д.17,  в качестве его правообладателя, владеющего данным объектом недвижимости на праве собственности, выявлена Самойлова Пелагея Ивановна 24.07.1948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2. Главе администрации Старобелогорского сельсовета осуществить действия по внесению необходимых изменений в сведения Единого государственного реестра недвижимости.</w:t>
      </w:r>
    </w:p>
    <w:p w:rsidR="000A310D" w:rsidRDefault="000A310D" w:rsidP="000A310D">
      <w:pPr>
        <w:pStyle w:val="FR1"/>
        <w:tabs>
          <w:tab w:val="left" w:pos="9639"/>
        </w:tabs>
        <w:ind w:firstLine="567"/>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p>
    <w:p w:rsidR="000A310D" w:rsidRDefault="000A310D" w:rsidP="000A310D">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w:t>
      </w:r>
      <w:proofErr w:type="gramStart"/>
      <w:r>
        <w:rPr>
          <w:rFonts w:ascii="Times New Roman" w:hAnsi="Times New Roman"/>
          <w:bCs/>
          <w:sz w:val="24"/>
          <w:szCs w:val="24"/>
          <w:lang w:bidi="ru-RU"/>
        </w:rPr>
        <w:t xml:space="preserve">Постановление </w:t>
      </w:r>
      <w:r>
        <w:rPr>
          <w:rFonts w:ascii="Times New Roman" w:hAnsi="Times New Roman"/>
          <w:sz w:val="24"/>
          <w:szCs w:val="24"/>
        </w:rPr>
        <w:t xml:space="preserve"> вступает</w:t>
      </w:r>
      <w:proofErr w:type="gramEnd"/>
      <w:r>
        <w:rPr>
          <w:rFonts w:ascii="Times New Roman" w:hAnsi="Times New Roman"/>
          <w:sz w:val="24"/>
          <w:szCs w:val="24"/>
        </w:rPr>
        <w:t xml:space="preserve"> в силу со дня его подписания.</w:t>
      </w: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Старобелогорского сельсовета                                                                А.В. Кудряшов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                                                                                      </w:t>
      </w:r>
    </w:p>
    <w:p w:rsidR="000A310D" w:rsidRDefault="000A310D" w:rsidP="000A310D">
      <w:pPr>
        <w:spacing w:after="0" w:line="240" w:lineRule="auto"/>
        <w:ind w:right="-104"/>
        <w:jc w:val="both"/>
        <w:rPr>
          <w:rFonts w:ascii="Times New Roman" w:hAnsi="Times New Roman"/>
          <w:sz w:val="24"/>
          <w:szCs w:val="24"/>
        </w:rPr>
      </w:pPr>
      <w:r>
        <w:rPr>
          <w:rFonts w:ascii="Times New Roman" w:hAnsi="Times New Roman"/>
          <w:sz w:val="24"/>
          <w:szCs w:val="24"/>
        </w:rPr>
        <w:t>Разослано: Самойловой П.И., прокурору, в дело</w:t>
      </w:r>
    </w:p>
    <w:p w:rsidR="000A310D" w:rsidRDefault="000A310D" w:rsidP="000A310D">
      <w:pPr>
        <w:pStyle w:val="FR1"/>
        <w:tabs>
          <w:tab w:val="left" w:pos="9639"/>
        </w:tabs>
        <w:rPr>
          <w:rFonts w:ascii="Times New Roman" w:hAnsi="Times New Roman"/>
          <w:sz w:val="22"/>
          <w:szCs w:val="22"/>
        </w:rPr>
      </w:pPr>
    </w:p>
    <w:p w:rsidR="000A310D" w:rsidRDefault="000A310D" w:rsidP="000A310D">
      <w:pPr>
        <w:pStyle w:val="FR1"/>
        <w:tabs>
          <w:tab w:val="left" w:pos="9639"/>
        </w:tabs>
        <w:ind w:firstLine="567"/>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Pr>
          <w:rFonts w:ascii="Times New Roman" w:hAnsi="Times New Roman"/>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0A310D" w:rsidRDefault="000A310D" w:rsidP="000A310D">
      <w:pPr>
        <w:pStyle w:val="FR1"/>
        <w:tabs>
          <w:tab w:val="left" w:pos="9639"/>
        </w:tabs>
        <w:ind w:firstLine="567"/>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почтой по адресу:461221,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лично по адресу: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sz w:val="22"/>
          <w:szCs w:val="22"/>
        </w:rPr>
      </w:pPr>
      <w:r>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Pr>
          <w:rFonts w:ascii="Times New Roman" w:hAnsi="Times New Roman"/>
          <w:i/>
          <w:sz w:val="22"/>
          <w:szCs w:val="22"/>
        </w:rPr>
        <w:t>.</w:t>
      </w:r>
      <w:proofErr w:type="spellStart"/>
      <w:r>
        <w:rPr>
          <w:rFonts w:ascii="Times New Roman" w:hAnsi="Times New Roman"/>
          <w:i/>
          <w:sz w:val="22"/>
          <w:szCs w:val="22"/>
          <w:lang w:val="en-US"/>
        </w:rPr>
        <w:t>belsov</w:t>
      </w:r>
      <w:proofErr w:type="spellEnd"/>
      <w:r>
        <w:rPr>
          <w:rFonts w:ascii="Times New Roman" w:hAnsi="Times New Roman"/>
          <w:i/>
          <w:sz w:val="22"/>
          <w:szCs w:val="22"/>
        </w:rPr>
        <w:t>@</w:t>
      </w:r>
      <w:proofErr w:type="spellStart"/>
      <w:r>
        <w:rPr>
          <w:rFonts w:ascii="Times New Roman" w:hAnsi="Times New Roman"/>
          <w:i/>
          <w:sz w:val="22"/>
          <w:szCs w:val="22"/>
          <w:lang w:val="en-US"/>
        </w:rPr>
        <w:t>yandex</w:t>
      </w:r>
      <w:proofErr w:type="spellEnd"/>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A310D" w:rsidRDefault="000A310D" w:rsidP="000A310D">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АДМИНИСТРАЦИЯ                                                     ПРОЕКТ</w:t>
      </w:r>
    </w:p>
    <w:p w:rsidR="000A310D" w:rsidRDefault="000A310D" w:rsidP="000A310D">
      <w:pPr>
        <w:tabs>
          <w:tab w:val="left" w:pos="5529"/>
          <w:tab w:val="left" w:pos="5670"/>
          <w:tab w:val="left" w:pos="5812"/>
        </w:tabs>
        <w:spacing w:after="0" w:line="360" w:lineRule="auto"/>
        <w:ind w:right="3686"/>
        <w:jc w:val="center"/>
        <w:rPr>
          <w:rFonts w:ascii="Times New Roman" w:hAnsi="Times New Roman"/>
          <w:b/>
          <w:sz w:val="28"/>
          <w:szCs w:val="28"/>
        </w:rPr>
      </w:pPr>
      <w:r>
        <w:rPr>
          <w:rFonts w:ascii="Times New Roman" w:hAnsi="Times New Roman"/>
          <w:b/>
          <w:sz w:val="28"/>
          <w:szCs w:val="28"/>
        </w:rPr>
        <w:t>МУНИЦИПАЛЬНОГО ОБРАЗОВАНИЯ</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 СЕЛЬСОВЕТ</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ОРЕНБУРГСКОЙ ОБЛАСТИ</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ПОСТАНОВЛЕНИЕ</w:t>
      </w:r>
    </w:p>
    <w:p w:rsidR="000A310D" w:rsidRDefault="000A310D" w:rsidP="000A310D">
      <w:pPr>
        <w:tabs>
          <w:tab w:val="left" w:pos="5529"/>
        </w:tabs>
        <w:spacing w:after="0" w:line="240" w:lineRule="auto"/>
        <w:ind w:right="3684"/>
        <w:jc w:val="center"/>
        <w:rPr>
          <w:rFonts w:ascii="Times New Roman" w:hAnsi="Times New Roman"/>
          <w:b/>
          <w:sz w:val="28"/>
          <w:szCs w:val="28"/>
        </w:rPr>
      </w:pP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с. Старобелогорка</w:t>
      </w:r>
    </w:p>
    <w:p w:rsidR="000A310D" w:rsidRDefault="000A310D" w:rsidP="000A310D">
      <w:pPr>
        <w:pStyle w:val="a4"/>
        <w:tabs>
          <w:tab w:val="left" w:pos="2925"/>
        </w:tabs>
        <w:rPr>
          <w:sz w:val="28"/>
          <w:szCs w:val="28"/>
        </w:rPr>
      </w:pP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1E31" id="Прямая соединительная линия 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FA7A" id="Прямая соединительная линия 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6086C" id="Прямая соединительная линия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5F75" id="Прямая соединительная линия 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p>
    <w:p w:rsidR="000A310D" w:rsidRDefault="000A310D" w:rsidP="000A310D">
      <w:pPr>
        <w:pStyle w:val="FR1"/>
        <w:ind w:right="3685"/>
        <w:rPr>
          <w:rFonts w:ascii="Times New Roman" w:hAnsi="Times New Roman"/>
          <w:szCs w:val="24"/>
        </w:rPr>
      </w:pPr>
      <w:proofErr w:type="gramStart"/>
      <w:r>
        <w:rPr>
          <w:rFonts w:ascii="Times New Roman" w:hAnsi="Times New Roman"/>
          <w:szCs w:val="24"/>
        </w:rPr>
        <w:t>О  выявлении</w:t>
      </w:r>
      <w:proofErr w:type="gramEnd"/>
      <w:r>
        <w:rPr>
          <w:rFonts w:ascii="Times New Roman" w:hAnsi="Times New Roman"/>
          <w:szCs w:val="24"/>
        </w:rPr>
        <w:t xml:space="preserve"> правообладателя ранее учтенного объекта недвижимости</w:t>
      </w:r>
    </w:p>
    <w:p w:rsidR="000A310D" w:rsidRDefault="000A310D" w:rsidP="000A310D">
      <w:pPr>
        <w:pStyle w:val="FR1"/>
        <w:tabs>
          <w:tab w:val="left" w:pos="9639"/>
        </w:tabs>
        <w:rPr>
          <w:rFonts w:ascii="Times New Roman" w:hAnsi="Times New Roman"/>
          <w:szCs w:val="24"/>
        </w:rPr>
      </w:pP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1. В отношении земельного участка с кадастровым номером 56:19:1501001:192 , расположенного по адресу:  Оренбургская область, Новосергиевский район, с. Старобелогорка, ул. Кооперативная д.19,  в качестве его правообладателя, владеющего данным объектом недвижимости на праве собственности, выявлен Белоклоков Илья Степанович 27.07.1936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2. Главе администрации Старобелогорского сельсовета осуществить действия по внесению необходимых изменений в сведения Единого государственного реестра недвижимости.</w:t>
      </w:r>
    </w:p>
    <w:p w:rsidR="000A310D" w:rsidRDefault="000A310D" w:rsidP="000A310D">
      <w:pPr>
        <w:pStyle w:val="FR1"/>
        <w:tabs>
          <w:tab w:val="left" w:pos="9639"/>
        </w:tabs>
        <w:ind w:firstLine="567"/>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p>
    <w:p w:rsidR="000A310D" w:rsidRDefault="000A310D" w:rsidP="000A310D">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w:t>
      </w:r>
      <w:proofErr w:type="gramStart"/>
      <w:r>
        <w:rPr>
          <w:rFonts w:ascii="Times New Roman" w:hAnsi="Times New Roman"/>
          <w:bCs/>
          <w:sz w:val="24"/>
          <w:szCs w:val="24"/>
          <w:lang w:bidi="ru-RU"/>
        </w:rPr>
        <w:t xml:space="preserve">Постановление </w:t>
      </w:r>
      <w:r>
        <w:rPr>
          <w:rFonts w:ascii="Times New Roman" w:hAnsi="Times New Roman"/>
          <w:sz w:val="24"/>
          <w:szCs w:val="24"/>
        </w:rPr>
        <w:t xml:space="preserve"> вступает</w:t>
      </w:r>
      <w:proofErr w:type="gramEnd"/>
      <w:r>
        <w:rPr>
          <w:rFonts w:ascii="Times New Roman" w:hAnsi="Times New Roman"/>
          <w:sz w:val="24"/>
          <w:szCs w:val="24"/>
        </w:rPr>
        <w:t xml:space="preserve"> в силу со дня его подписания.</w:t>
      </w: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Старобелогорского сельсовета                                                                А.В. Кудряшов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                                                                                      </w:t>
      </w:r>
    </w:p>
    <w:p w:rsidR="000A310D" w:rsidRDefault="000A310D" w:rsidP="000A310D">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Pr>
          <w:rFonts w:ascii="Times New Roman" w:hAnsi="Times New Roman"/>
          <w:sz w:val="24"/>
          <w:szCs w:val="24"/>
        </w:rPr>
        <w:t>Белоклокову</w:t>
      </w:r>
      <w:proofErr w:type="spellEnd"/>
      <w:r>
        <w:rPr>
          <w:rFonts w:ascii="Times New Roman" w:hAnsi="Times New Roman"/>
          <w:sz w:val="24"/>
          <w:szCs w:val="24"/>
        </w:rPr>
        <w:t xml:space="preserve"> </w:t>
      </w:r>
      <w:proofErr w:type="gramStart"/>
      <w:r>
        <w:rPr>
          <w:rFonts w:ascii="Times New Roman" w:hAnsi="Times New Roman"/>
          <w:sz w:val="24"/>
          <w:szCs w:val="24"/>
        </w:rPr>
        <w:t>И.С..</w:t>
      </w:r>
      <w:proofErr w:type="gramEnd"/>
      <w:r>
        <w:rPr>
          <w:rFonts w:ascii="Times New Roman" w:hAnsi="Times New Roman"/>
          <w:sz w:val="24"/>
          <w:szCs w:val="24"/>
        </w:rPr>
        <w:t>, прокурору, в дело</w:t>
      </w:r>
    </w:p>
    <w:p w:rsidR="000A310D" w:rsidRDefault="000A310D" w:rsidP="000A310D">
      <w:pPr>
        <w:pStyle w:val="FR1"/>
        <w:tabs>
          <w:tab w:val="left" w:pos="9639"/>
        </w:tabs>
        <w:rPr>
          <w:rFonts w:ascii="Times New Roman" w:hAnsi="Times New Roman"/>
          <w:sz w:val="22"/>
          <w:szCs w:val="22"/>
        </w:rPr>
      </w:pPr>
    </w:p>
    <w:p w:rsidR="000A310D" w:rsidRDefault="000A310D" w:rsidP="000A310D">
      <w:pPr>
        <w:pStyle w:val="FR1"/>
        <w:tabs>
          <w:tab w:val="left" w:pos="9639"/>
        </w:tabs>
        <w:ind w:firstLine="567"/>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Pr>
          <w:rFonts w:ascii="Times New Roman" w:hAnsi="Times New Roman"/>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0A310D" w:rsidRDefault="000A310D" w:rsidP="000A310D">
      <w:pPr>
        <w:pStyle w:val="FR1"/>
        <w:tabs>
          <w:tab w:val="left" w:pos="9639"/>
        </w:tabs>
        <w:ind w:firstLine="567"/>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почтой по адресу:461221,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лично по адресу: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sz w:val="22"/>
          <w:szCs w:val="22"/>
        </w:rPr>
      </w:pPr>
      <w:r>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Pr>
          <w:rFonts w:ascii="Times New Roman" w:hAnsi="Times New Roman"/>
          <w:i/>
          <w:sz w:val="22"/>
          <w:szCs w:val="22"/>
        </w:rPr>
        <w:t>.</w:t>
      </w:r>
      <w:proofErr w:type="spellStart"/>
      <w:r>
        <w:rPr>
          <w:rFonts w:ascii="Times New Roman" w:hAnsi="Times New Roman"/>
          <w:i/>
          <w:sz w:val="22"/>
          <w:szCs w:val="22"/>
          <w:lang w:val="en-US"/>
        </w:rPr>
        <w:t>belsov</w:t>
      </w:r>
      <w:proofErr w:type="spellEnd"/>
      <w:r>
        <w:rPr>
          <w:rFonts w:ascii="Times New Roman" w:hAnsi="Times New Roman"/>
          <w:i/>
          <w:sz w:val="22"/>
          <w:szCs w:val="22"/>
        </w:rPr>
        <w:t>@</w:t>
      </w:r>
      <w:proofErr w:type="spellStart"/>
      <w:r>
        <w:rPr>
          <w:rFonts w:ascii="Times New Roman" w:hAnsi="Times New Roman"/>
          <w:i/>
          <w:sz w:val="22"/>
          <w:szCs w:val="22"/>
          <w:lang w:val="en-US"/>
        </w:rPr>
        <w:t>yandex</w:t>
      </w:r>
      <w:proofErr w:type="spellEnd"/>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0A310D" w:rsidRDefault="000A310D" w:rsidP="000A310D">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lastRenderedPageBreak/>
        <w:t xml:space="preserve">                  АДМИНИСТРАЦИЯ                                                     ПРОЕКТ</w:t>
      </w:r>
    </w:p>
    <w:p w:rsidR="000A310D" w:rsidRDefault="000A310D" w:rsidP="000A310D">
      <w:pPr>
        <w:tabs>
          <w:tab w:val="left" w:pos="5529"/>
          <w:tab w:val="left" w:pos="5670"/>
          <w:tab w:val="left" w:pos="5812"/>
        </w:tabs>
        <w:spacing w:after="0" w:line="360" w:lineRule="auto"/>
        <w:ind w:right="3686"/>
        <w:jc w:val="center"/>
        <w:rPr>
          <w:rFonts w:ascii="Times New Roman" w:hAnsi="Times New Roman"/>
          <w:b/>
          <w:sz w:val="28"/>
          <w:szCs w:val="28"/>
        </w:rPr>
      </w:pPr>
      <w:r>
        <w:rPr>
          <w:rFonts w:ascii="Times New Roman" w:hAnsi="Times New Roman"/>
          <w:b/>
          <w:sz w:val="28"/>
          <w:szCs w:val="28"/>
        </w:rPr>
        <w:t>МУНИЦИПАЛЬНОГО ОБРАЗОВАНИЯ</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СТАРОБЕЛОГОРСОКГО СЕЛЬСОВЕТ</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ОРЕНБУРГСКОЙ ОБЛАСТИ</w:t>
      </w:r>
    </w:p>
    <w:p w:rsidR="000A310D" w:rsidRDefault="000A310D" w:rsidP="000A310D">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ПОСТАНОВЛЕНИЕ</w:t>
      </w:r>
    </w:p>
    <w:p w:rsidR="000A310D" w:rsidRDefault="000A310D" w:rsidP="000A310D">
      <w:pPr>
        <w:tabs>
          <w:tab w:val="left" w:pos="5529"/>
        </w:tabs>
        <w:spacing w:after="0" w:line="240" w:lineRule="auto"/>
        <w:ind w:right="3684"/>
        <w:jc w:val="center"/>
        <w:rPr>
          <w:rFonts w:ascii="Times New Roman" w:hAnsi="Times New Roman"/>
          <w:b/>
          <w:sz w:val="28"/>
          <w:szCs w:val="28"/>
        </w:rPr>
      </w:pP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A310D" w:rsidRDefault="000A310D" w:rsidP="000A310D">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с. Старобелогорка</w:t>
      </w:r>
    </w:p>
    <w:p w:rsidR="000A310D" w:rsidRDefault="000A310D" w:rsidP="000A310D">
      <w:pPr>
        <w:pStyle w:val="a4"/>
        <w:tabs>
          <w:tab w:val="left" w:pos="2925"/>
        </w:tabs>
        <w:rPr>
          <w:sz w:val="28"/>
          <w:szCs w:val="28"/>
        </w:rPr>
      </w:pP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0017" id="Прямая соединительная линия 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6CC99" id="Прямая соединительная линия 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53D3" id="Прямая соединительная линия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lang w:eastAsia="ru-RU"/>
        </w:rPr>
        <mc:AlternateContent>
          <mc:Choice Requires="wps">
            <w:drawing>
              <wp:anchor distT="0" distB="0" distL="114296" distR="114296"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50BAA" id="Прямая соединительная линия 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p>
    <w:p w:rsidR="000A310D" w:rsidRDefault="000A310D" w:rsidP="000A310D">
      <w:pPr>
        <w:pStyle w:val="FR1"/>
        <w:ind w:right="3685"/>
        <w:rPr>
          <w:rFonts w:ascii="Times New Roman" w:hAnsi="Times New Roman"/>
          <w:szCs w:val="24"/>
        </w:rPr>
      </w:pPr>
      <w:proofErr w:type="gramStart"/>
      <w:r>
        <w:rPr>
          <w:rFonts w:ascii="Times New Roman" w:hAnsi="Times New Roman"/>
          <w:szCs w:val="24"/>
        </w:rPr>
        <w:t>О  выявлении</w:t>
      </w:r>
      <w:proofErr w:type="gramEnd"/>
      <w:r>
        <w:rPr>
          <w:rFonts w:ascii="Times New Roman" w:hAnsi="Times New Roman"/>
          <w:szCs w:val="24"/>
        </w:rPr>
        <w:t xml:space="preserve"> правообладателя ранее учтенного объекта недвижимости</w:t>
      </w:r>
    </w:p>
    <w:p w:rsidR="000A310D" w:rsidRDefault="000A310D" w:rsidP="000A310D">
      <w:pPr>
        <w:pStyle w:val="FR1"/>
        <w:tabs>
          <w:tab w:val="left" w:pos="9639"/>
        </w:tabs>
        <w:rPr>
          <w:rFonts w:ascii="Times New Roman" w:hAnsi="Times New Roman"/>
          <w:szCs w:val="24"/>
        </w:rPr>
      </w:pP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1. В отношении земельного участка с кадастровым номером 56:19:1501001:197 , расположенного по адресу:  Оренбургская область, Новосергиевский район, с. Старобелогорка, ул. Кооперативная д.11  в качестве его правообладателя, владеющего данным объектом недвижимости на праве собственности, выявлена Пономарева Светлана Анатольевна 07.09.1966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A310D" w:rsidRDefault="000A310D" w:rsidP="000A310D">
      <w:pPr>
        <w:pStyle w:val="FR1"/>
        <w:tabs>
          <w:tab w:val="left" w:pos="9639"/>
        </w:tabs>
        <w:ind w:firstLine="567"/>
        <w:rPr>
          <w:rFonts w:ascii="Times New Roman" w:hAnsi="Times New Roman"/>
          <w:bCs/>
          <w:szCs w:val="24"/>
        </w:rPr>
      </w:pPr>
      <w:r>
        <w:rPr>
          <w:rFonts w:ascii="Times New Roman" w:hAnsi="Times New Roman"/>
          <w:bCs/>
          <w:szCs w:val="24"/>
        </w:rPr>
        <w:t>2. Главе администрации Старобелогорского сельсовета осуществить действия по внесению необходимых изменений в сведения Единого государственного реестра недвижимости.</w:t>
      </w:r>
    </w:p>
    <w:p w:rsidR="000A310D" w:rsidRDefault="000A310D" w:rsidP="000A310D">
      <w:pPr>
        <w:pStyle w:val="FR1"/>
        <w:tabs>
          <w:tab w:val="left" w:pos="9639"/>
        </w:tabs>
        <w:ind w:firstLine="567"/>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p>
    <w:p w:rsidR="000A310D" w:rsidRDefault="000A310D" w:rsidP="000A310D">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w:t>
      </w:r>
      <w:proofErr w:type="gramStart"/>
      <w:r>
        <w:rPr>
          <w:rFonts w:ascii="Times New Roman" w:hAnsi="Times New Roman"/>
          <w:bCs/>
          <w:sz w:val="24"/>
          <w:szCs w:val="24"/>
          <w:lang w:bidi="ru-RU"/>
        </w:rPr>
        <w:t xml:space="preserve">Постановление </w:t>
      </w:r>
      <w:r>
        <w:rPr>
          <w:rFonts w:ascii="Times New Roman" w:hAnsi="Times New Roman"/>
          <w:sz w:val="24"/>
          <w:szCs w:val="24"/>
        </w:rPr>
        <w:t xml:space="preserve"> вступает</w:t>
      </w:r>
      <w:proofErr w:type="gramEnd"/>
      <w:r>
        <w:rPr>
          <w:rFonts w:ascii="Times New Roman" w:hAnsi="Times New Roman"/>
          <w:sz w:val="24"/>
          <w:szCs w:val="24"/>
        </w:rPr>
        <w:t xml:space="preserve"> в силу со дня его подписания.</w:t>
      </w: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jc w:val="both"/>
        <w:rPr>
          <w:rFonts w:ascii="Times New Roman" w:hAnsi="Times New Roman"/>
          <w:sz w:val="24"/>
          <w:szCs w:val="24"/>
        </w:rPr>
      </w:pP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Старобелогорского сельсовета                                                                А.В. Кудряшов                </w:t>
      </w:r>
    </w:p>
    <w:p w:rsidR="000A310D" w:rsidRDefault="000A310D" w:rsidP="000A310D">
      <w:pPr>
        <w:spacing w:after="0" w:line="240" w:lineRule="auto"/>
        <w:rPr>
          <w:rFonts w:ascii="Times New Roman" w:hAnsi="Times New Roman"/>
          <w:sz w:val="24"/>
          <w:szCs w:val="24"/>
        </w:rPr>
      </w:pPr>
      <w:r>
        <w:rPr>
          <w:rFonts w:ascii="Times New Roman" w:hAnsi="Times New Roman"/>
          <w:sz w:val="24"/>
          <w:szCs w:val="24"/>
        </w:rPr>
        <w:t xml:space="preserve">                                                                                      </w:t>
      </w:r>
    </w:p>
    <w:p w:rsidR="000A310D" w:rsidRDefault="000A310D" w:rsidP="000A310D">
      <w:pPr>
        <w:spacing w:after="0" w:line="240" w:lineRule="auto"/>
        <w:ind w:right="-104"/>
        <w:jc w:val="both"/>
        <w:rPr>
          <w:rFonts w:ascii="Times New Roman" w:hAnsi="Times New Roman"/>
          <w:sz w:val="24"/>
          <w:szCs w:val="24"/>
        </w:rPr>
      </w:pPr>
      <w:r>
        <w:rPr>
          <w:rFonts w:ascii="Times New Roman" w:hAnsi="Times New Roman"/>
          <w:sz w:val="24"/>
          <w:szCs w:val="24"/>
        </w:rPr>
        <w:t>Разослано: Пономаревой С.А., прокурору, в дело</w:t>
      </w:r>
    </w:p>
    <w:p w:rsidR="000A310D" w:rsidRDefault="000A310D" w:rsidP="000A310D">
      <w:pPr>
        <w:pStyle w:val="FR1"/>
        <w:tabs>
          <w:tab w:val="left" w:pos="9639"/>
        </w:tabs>
        <w:rPr>
          <w:rFonts w:ascii="Times New Roman" w:hAnsi="Times New Roman"/>
          <w:sz w:val="22"/>
          <w:szCs w:val="22"/>
        </w:rPr>
      </w:pPr>
    </w:p>
    <w:p w:rsidR="000A310D" w:rsidRDefault="000A310D" w:rsidP="000A310D">
      <w:pPr>
        <w:pStyle w:val="FR1"/>
        <w:tabs>
          <w:tab w:val="left" w:pos="9639"/>
        </w:tabs>
        <w:ind w:firstLine="567"/>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Pr>
          <w:rFonts w:ascii="Times New Roman" w:hAnsi="Times New Roman"/>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0A310D" w:rsidRDefault="000A310D" w:rsidP="000A310D">
      <w:pPr>
        <w:pStyle w:val="FR1"/>
        <w:tabs>
          <w:tab w:val="left" w:pos="9639"/>
        </w:tabs>
        <w:ind w:firstLine="567"/>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почтой по адресу:461221,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i/>
          <w:sz w:val="22"/>
          <w:szCs w:val="22"/>
        </w:rPr>
      </w:pPr>
      <w:r>
        <w:rPr>
          <w:rFonts w:ascii="Times New Roman" w:hAnsi="Times New Roman"/>
          <w:i/>
          <w:sz w:val="22"/>
          <w:szCs w:val="22"/>
        </w:rPr>
        <w:t>- лично по адресу: Оренбургская область, Новосергиевский район, с. Старобелогорка ул. Кооперативная д.54;</w:t>
      </w:r>
    </w:p>
    <w:p w:rsidR="000A310D" w:rsidRDefault="000A310D" w:rsidP="000A310D">
      <w:pPr>
        <w:pStyle w:val="FR1"/>
        <w:tabs>
          <w:tab w:val="left" w:pos="9639"/>
        </w:tabs>
        <w:rPr>
          <w:rFonts w:ascii="Times New Roman" w:hAnsi="Times New Roman"/>
          <w:sz w:val="22"/>
          <w:szCs w:val="22"/>
        </w:rPr>
      </w:pPr>
      <w:r>
        <w:rPr>
          <w:rFonts w:ascii="Times New Roman" w:hAnsi="Times New Roman"/>
          <w:i/>
          <w:sz w:val="22"/>
          <w:szCs w:val="22"/>
        </w:rPr>
        <w:t>- электронной почтой по адресу: </w:t>
      </w:r>
      <w:proofErr w:type="spellStart"/>
      <w:r>
        <w:rPr>
          <w:rFonts w:ascii="Times New Roman" w:hAnsi="Times New Roman"/>
          <w:i/>
          <w:sz w:val="22"/>
          <w:szCs w:val="22"/>
          <w:lang w:val="en-US"/>
        </w:rPr>
        <w:t>kapischnikova</w:t>
      </w:r>
      <w:proofErr w:type="spellEnd"/>
      <w:r>
        <w:rPr>
          <w:rFonts w:ascii="Times New Roman" w:hAnsi="Times New Roman"/>
          <w:i/>
          <w:sz w:val="22"/>
          <w:szCs w:val="22"/>
        </w:rPr>
        <w:t>.</w:t>
      </w:r>
      <w:proofErr w:type="spellStart"/>
      <w:r>
        <w:rPr>
          <w:rFonts w:ascii="Times New Roman" w:hAnsi="Times New Roman"/>
          <w:i/>
          <w:sz w:val="22"/>
          <w:szCs w:val="22"/>
          <w:lang w:val="en-US"/>
        </w:rPr>
        <w:t>belsov</w:t>
      </w:r>
      <w:proofErr w:type="spellEnd"/>
      <w:r>
        <w:rPr>
          <w:rFonts w:ascii="Times New Roman" w:hAnsi="Times New Roman"/>
          <w:i/>
          <w:sz w:val="22"/>
          <w:szCs w:val="22"/>
        </w:rPr>
        <w:t>@</w:t>
      </w:r>
      <w:proofErr w:type="spellStart"/>
      <w:r>
        <w:rPr>
          <w:rFonts w:ascii="Times New Roman" w:hAnsi="Times New Roman"/>
          <w:i/>
          <w:sz w:val="22"/>
          <w:szCs w:val="22"/>
          <w:lang w:val="en-US"/>
        </w:rPr>
        <w:t>yandex</w:t>
      </w:r>
      <w:proofErr w:type="spellEnd"/>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C970AD" w:rsidRDefault="00C970AD"/>
    <w:sectPr w:rsidR="00C97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75"/>
    <w:rsid w:val="000A310D"/>
    <w:rsid w:val="0068469C"/>
    <w:rsid w:val="008C4975"/>
    <w:rsid w:val="00C9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C351-3B8B-4FAC-B2AF-A5D0370C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A310D"/>
    <w:rPr>
      <w:rFonts w:ascii="Times New Roman" w:eastAsia="Times New Roman" w:hAnsi="Times New Roman" w:cs="Times New Roman"/>
      <w:sz w:val="24"/>
      <w:szCs w:val="24"/>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A310D"/>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0A310D"/>
    <w:pPr>
      <w:widowControl w:val="0"/>
      <w:snapToGrid w:val="0"/>
      <w:spacing w:after="0" w:line="240" w:lineRule="auto"/>
      <w:contextualSpacing/>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8624</Characters>
  <Application>Microsoft Office Word</Application>
  <DocSecurity>0</DocSecurity>
  <Lines>71</Lines>
  <Paragraphs>20</Paragraphs>
  <ScaleCrop>false</ScaleCrop>
  <Company>SPecialiST RePack</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2022-04-13T11:31:00Z</dcterms:created>
  <dcterms:modified xsi:type="dcterms:W3CDTF">2022-04-13T11:31:00Z</dcterms:modified>
</cp:coreProperties>
</file>