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74" w:rsidRDefault="00003C74" w:rsidP="00003C74">
      <w:pPr>
        <w:ind w:right="-6"/>
        <w:rPr>
          <w:b/>
        </w:rPr>
      </w:pPr>
      <w:r>
        <w:rPr>
          <w:b/>
        </w:rPr>
        <w:t xml:space="preserve">     АДМИНИСТРАЦИЯ</w:t>
      </w:r>
    </w:p>
    <w:p w:rsidR="00003C74" w:rsidRDefault="00003C74" w:rsidP="00003C7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03C74" w:rsidRDefault="00003C74" w:rsidP="00003C7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03C74" w:rsidRDefault="00003C74" w:rsidP="00003C74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003C74" w:rsidRDefault="00003C74" w:rsidP="00003C7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03C74" w:rsidRDefault="00003C74" w:rsidP="00003C7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03C74" w:rsidRDefault="00003C74" w:rsidP="00003C74">
      <w:pPr>
        <w:ind w:right="5755"/>
        <w:jc w:val="center"/>
        <w:rPr>
          <w:b/>
        </w:rPr>
      </w:pPr>
    </w:p>
    <w:p w:rsidR="00003C74" w:rsidRDefault="00003C74" w:rsidP="00003C7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03C74" w:rsidRDefault="00003C74" w:rsidP="00003C74">
      <w:pPr>
        <w:ind w:right="5755"/>
        <w:jc w:val="center"/>
        <w:rPr>
          <w:b/>
        </w:rPr>
      </w:pPr>
    </w:p>
    <w:p w:rsidR="00003C74" w:rsidRDefault="00003C74" w:rsidP="00003C74">
      <w:pPr>
        <w:ind w:right="5755"/>
      </w:pPr>
      <w:r>
        <w:t xml:space="preserve">      18.01.2021  г. № 08-п.</w:t>
      </w:r>
    </w:p>
    <w:p w:rsidR="00003C74" w:rsidRDefault="00003C74" w:rsidP="00003C74">
      <w:pPr>
        <w:ind w:right="5755"/>
        <w:jc w:val="center"/>
      </w:pPr>
      <w:r>
        <w:t>с. Старобелогорка</w:t>
      </w:r>
    </w:p>
    <w:p w:rsidR="00003C74" w:rsidRDefault="00003C74" w:rsidP="00003C74"/>
    <w:p w:rsidR="00003C74" w:rsidRDefault="00003C74" w:rsidP="00003C74">
      <w:pPr>
        <w:ind w:right="3685"/>
        <w:jc w:val="both"/>
      </w:pPr>
      <w:r>
        <w:t>Об утверждении перечня объектов, в отношении которых планируется заключение концессионного соглашения в 2021 году</w:t>
      </w:r>
    </w:p>
    <w:p w:rsidR="00003C74" w:rsidRDefault="00003C74" w:rsidP="00003C74">
      <w:pPr>
        <w:ind w:right="3685"/>
        <w:jc w:val="both"/>
      </w:pPr>
    </w:p>
    <w:p w:rsidR="00003C74" w:rsidRDefault="00003C74" w:rsidP="00003C74">
      <w:pPr>
        <w:tabs>
          <w:tab w:val="left" w:pos="9355"/>
        </w:tabs>
        <w:ind w:right="-1" w:firstLine="567"/>
        <w:jc w:val="both"/>
      </w:pPr>
      <w:r>
        <w:t>В соответствие с частью 3 статьи 4 Федерального закона от 21 июля 2015 года № 115-ФЗ «О концессионных соглашениях», руководствуясь Уставом муниципального образования Старобелогорский сельсовет Новосергиевского района Оренбургской области:</w:t>
      </w:r>
    </w:p>
    <w:p w:rsidR="00003C74" w:rsidRDefault="00003C74" w:rsidP="00003C74">
      <w:pPr>
        <w:pStyle w:val="1"/>
        <w:tabs>
          <w:tab w:val="left" w:pos="9355"/>
        </w:tabs>
        <w:ind w:left="567" w:right="-1"/>
        <w:jc w:val="both"/>
      </w:pPr>
    </w:p>
    <w:p w:rsidR="00003C74" w:rsidRDefault="00003C74" w:rsidP="00003C74">
      <w:pPr>
        <w:pStyle w:val="1"/>
        <w:tabs>
          <w:tab w:val="left" w:pos="9355"/>
        </w:tabs>
        <w:ind w:left="567" w:right="-1"/>
        <w:jc w:val="both"/>
      </w:pPr>
      <w:r>
        <w:t>1. Утвердить перечень объектов, в отношении которых планируется заключение концессионных соглашений согласно приложению.</w:t>
      </w:r>
    </w:p>
    <w:p w:rsidR="00003C74" w:rsidRDefault="00003C74" w:rsidP="00003C74">
      <w:pPr>
        <w:pStyle w:val="1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 xml:space="preserve">Настоящее постановление подлежит размещению в информационно-телекоммуникационной сети «Интернет»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003C74">
        <w:rPr>
          <w:rStyle w:val="a3"/>
        </w:rPr>
        <w:t xml:space="preserve"> </w:t>
      </w:r>
      <w:r>
        <w:t>и на сайте администрации.</w:t>
      </w:r>
    </w:p>
    <w:p w:rsidR="00003C74" w:rsidRDefault="00003C74" w:rsidP="00003C74">
      <w:pPr>
        <w:pStyle w:val="1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Контроль за исполнением настоящего постановления оставляю за собой.</w:t>
      </w:r>
    </w:p>
    <w:p w:rsidR="00003C74" w:rsidRDefault="00003C74" w:rsidP="00003C74">
      <w:pPr>
        <w:pStyle w:val="1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Постановление вступает в силу с момента его подписания.</w:t>
      </w:r>
    </w:p>
    <w:p w:rsidR="00003C74" w:rsidRDefault="00003C74" w:rsidP="00003C74">
      <w:pPr>
        <w:tabs>
          <w:tab w:val="left" w:pos="9355"/>
        </w:tabs>
        <w:ind w:right="-1"/>
        <w:jc w:val="both"/>
      </w:pPr>
    </w:p>
    <w:p w:rsidR="00003C74" w:rsidRDefault="00003C74" w:rsidP="00003C74">
      <w:pPr>
        <w:tabs>
          <w:tab w:val="left" w:pos="9355"/>
        </w:tabs>
        <w:ind w:right="-1"/>
        <w:jc w:val="both"/>
      </w:pPr>
    </w:p>
    <w:p w:rsidR="00003C74" w:rsidRDefault="00003C74" w:rsidP="00003C74">
      <w:pPr>
        <w:tabs>
          <w:tab w:val="left" w:pos="9355"/>
        </w:tabs>
        <w:ind w:right="-1"/>
        <w:jc w:val="both"/>
      </w:pPr>
      <w:r>
        <w:t>Глава администрации                                                     Р.И.Зайнутдинов</w:t>
      </w:r>
    </w:p>
    <w:p w:rsidR="00003C74" w:rsidRDefault="00003C74" w:rsidP="00003C74">
      <w:pPr>
        <w:tabs>
          <w:tab w:val="left" w:pos="9355"/>
        </w:tabs>
        <w:ind w:right="-1"/>
        <w:jc w:val="both"/>
      </w:pPr>
    </w:p>
    <w:p w:rsidR="00003C74" w:rsidRDefault="00003C74" w:rsidP="00003C74">
      <w:pPr>
        <w:tabs>
          <w:tab w:val="left" w:pos="9355"/>
        </w:tabs>
        <w:ind w:right="-1"/>
        <w:jc w:val="both"/>
      </w:pPr>
    </w:p>
    <w:p w:rsidR="00003C74" w:rsidRDefault="00003C74" w:rsidP="00003C74">
      <w:pPr>
        <w:tabs>
          <w:tab w:val="left" w:pos="9355"/>
        </w:tabs>
        <w:ind w:right="-1"/>
        <w:jc w:val="both"/>
      </w:pPr>
      <w:r>
        <w:t>Разослано: прокурору, в дело</w:t>
      </w:r>
    </w:p>
    <w:p w:rsidR="00003C74" w:rsidRDefault="00003C74" w:rsidP="00003C74">
      <w:pPr>
        <w:ind w:right="3685"/>
        <w:jc w:val="both"/>
      </w:pPr>
    </w:p>
    <w:p w:rsidR="00003C74" w:rsidRDefault="00003C74" w:rsidP="00003C74">
      <w:pPr>
        <w:ind w:right="3685"/>
        <w:jc w:val="both"/>
      </w:pPr>
    </w:p>
    <w:p w:rsidR="00003C74" w:rsidRDefault="00003C74" w:rsidP="00003C74">
      <w:pPr>
        <w:shd w:val="clear" w:color="auto" w:fill="FFFFFF"/>
        <w:jc w:val="both"/>
        <w:rPr>
          <w:color w:val="000000"/>
        </w:rPr>
      </w:pPr>
    </w:p>
    <w:p w:rsidR="00003C74" w:rsidRDefault="00003C74" w:rsidP="00003C74">
      <w:pPr>
        <w:shd w:val="clear" w:color="auto" w:fill="FFFFFF"/>
        <w:jc w:val="both"/>
        <w:rPr>
          <w:color w:val="000000"/>
        </w:rPr>
      </w:pPr>
    </w:p>
    <w:p w:rsidR="00003C74" w:rsidRDefault="00003C74" w:rsidP="00003C74">
      <w:pPr>
        <w:shd w:val="clear" w:color="auto" w:fill="FFFFFF"/>
        <w:jc w:val="both"/>
        <w:rPr>
          <w:color w:val="000000"/>
        </w:rPr>
      </w:pPr>
    </w:p>
    <w:p w:rsidR="00003C74" w:rsidRDefault="00003C74" w:rsidP="00003C74">
      <w:pPr>
        <w:shd w:val="clear" w:color="auto" w:fill="FFFFFF"/>
        <w:jc w:val="both"/>
        <w:rPr>
          <w:color w:val="000000"/>
        </w:rPr>
      </w:pPr>
    </w:p>
    <w:p w:rsidR="00003C74" w:rsidRDefault="00003C74" w:rsidP="00003C74">
      <w:pPr>
        <w:shd w:val="clear" w:color="auto" w:fill="FFFFFF"/>
        <w:jc w:val="both"/>
        <w:rPr>
          <w:color w:val="000000"/>
        </w:rPr>
      </w:pPr>
    </w:p>
    <w:p w:rsidR="00003C74" w:rsidRDefault="00003C74" w:rsidP="00003C74">
      <w:pPr>
        <w:shd w:val="clear" w:color="auto" w:fill="FFFFFF"/>
        <w:jc w:val="both"/>
        <w:rPr>
          <w:color w:val="000000"/>
        </w:rPr>
      </w:pPr>
    </w:p>
    <w:p w:rsidR="00003C74" w:rsidRDefault="00003C74" w:rsidP="00003C74">
      <w:pPr>
        <w:shd w:val="clear" w:color="auto" w:fill="FFFFFF"/>
        <w:jc w:val="both"/>
        <w:rPr>
          <w:color w:val="000000"/>
        </w:rPr>
      </w:pPr>
    </w:p>
    <w:p w:rsidR="00003C74" w:rsidRDefault="00003C74" w:rsidP="00003C74">
      <w:pPr>
        <w:shd w:val="clear" w:color="auto" w:fill="FFFFFF"/>
        <w:jc w:val="both"/>
        <w:rPr>
          <w:color w:val="000000"/>
        </w:rPr>
      </w:pPr>
    </w:p>
    <w:p w:rsidR="00003C74" w:rsidRDefault="00003C74" w:rsidP="00003C74">
      <w:pPr>
        <w:shd w:val="clear" w:color="auto" w:fill="FFFFFF"/>
        <w:jc w:val="both"/>
        <w:rPr>
          <w:color w:val="000000"/>
        </w:rPr>
      </w:pPr>
    </w:p>
    <w:p w:rsidR="00003C74" w:rsidRDefault="00003C74" w:rsidP="00003C74">
      <w:pPr>
        <w:ind w:left="5103" w:right="47"/>
        <w:jc w:val="right"/>
      </w:pPr>
      <w:r>
        <w:t xml:space="preserve">Приложение </w:t>
      </w:r>
    </w:p>
    <w:p w:rsidR="00003C74" w:rsidRDefault="00003C74" w:rsidP="00003C74">
      <w:pPr>
        <w:ind w:left="5103" w:right="47"/>
        <w:jc w:val="right"/>
      </w:pPr>
      <w:r>
        <w:t>к постановлению администрации Старобелогорского сельсовета</w:t>
      </w:r>
    </w:p>
    <w:p w:rsidR="00003C74" w:rsidRDefault="00003C74" w:rsidP="00003C74">
      <w:pPr>
        <w:ind w:left="5940" w:right="47"/>
        <w:jc w:val="right"/>
      </w:pPr>
      <w:r>
        <w:t>от 18.01.2021 года № 08-п.</w:t>
      </w:r>
    </w:p>
    <w:p w:rsidR="00003C74" w:rsidRDefault="00003C74" w:rsidP="00003C74">
      <w:pPr>
        <w:ind w:left="5940" w:right="47"/>
        <w:jc w:val="right"/>
        <w:rPr>
          <w:sz w:val="24"/>
          <w:szCs w:val="24"/>
        </w:rPr>
      </w:pPr>
    </w:p>
    <w:p w:rsidR="00003C74" w:rsidRDefault="00003C74" w:rsidP="00003C74">
      <w:pPr>
        <w:jc w:val="center"/>
      </w:pPr>
      <w:r>
        <w:t>Перечень объектов , в отношении которых планируется заключение концессионных соглашений.</w:t>
      </w:r>
    </w:p>
    <w:p w:rsidR="00003C74" w:rsidRDefault="00003C74" w:rsidP="00003C74">
      <w:pPr>
        <w:jc w:val="center"/>
      </w:pPr>
    </w:p>
    <w:p w:rsidR="00003C74" w:rsidRDefault="00003C74" w:rsidP="00003C74"/>
    <w:p w:rsidR="00003C74" w:rsidRDefault="00003C74" w:rsidP="00003C7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8"/>
        <w:gridCol w:w="1721"/>
        <w:gridCol w:w="1736"/>
        <w:gridCol w:w="2036"/>
        <w:gridCol w:w="2180"/>
      </w:tblGrid>
      <w:tr w:rsidR="00003C74" w:rsidTr="00003C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Тип коммунальной инфраструктуры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,кв.м.</w:t>
            </w:r>
          </w:p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Протяженность, глубина (м)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(местонахождения)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Правоустанавливающие документы</w:t>
            </w:r>
          </w:p>
        </w:tc>
      </w:tr>
      <w:tr w:rsidR="00003C74" w:rsidTr="00003C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Коммунальные сооружения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Водопровод</w:t>
            </w:r>
          </w:p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ные сети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216 м"/>
              </w:smartTagPr>
              <w:r>
                <w:rPr>
                  <w:sz w:val="22"/>
                  <w:szCs w:val="22"/>
                  <w:lang w:eastAsia="en-US"/>
                </w:rPr>
                <w:t>13216 м</w:t>
              </w:r>
            </w:smartTag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Оренбургская область, Новосергиевский район, с. Старобелогорка, сооружение расположено в западной части кадастрового квартала 56:19:0000000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о государственной регистрации права 56-АВ 555547 от 13.01.2015 г.</w:t>
            </w:r>
          </w:p>
        </w:tc>
      </w:tr>
      <w:tr w:rsidR="00003C74" w:rsidTr="00003C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Коммунальные сооружения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95 м"/>
              </w:smartTagPr>
              <w:r>
                <w:rPr>
                  <w:sz w:val="22"/>
                  <w:szCs w:val="22"/>
                  <w:lang w:eastAsia="en-US"/>
                </w:rPr>
                <w:t>95 м</w:t>
              </w:r>
            </w:smartTag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Оренбургская область , Новосергиевский район, Старобелогорский сельсовет, с. Старобелогорка, сооружение расположено в северо-восточной части кадастрового квартала 56:19:1501001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о государственной регистрации права 56-56/022-56/022/204/2016-1057/1 от 08.04.2016 г.</w:t>
            </w:r>
          </w:p>
        </w:tc>
      </w:tr>
      <w:tr w:rsidR="00003C74" w:rsidTr="00003C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Оренбургская область , Новосергиевский район, Старобелогорский сельсовет, с. Старобелогорка, сооружение расположено в центральной  части земельного </w:t>
            </w:r>
            <w:r>
              <w:rPr>
                <w:sz w:val="22"/>
                <w:szCs w:val="22"/>
                <w:lang w:eastAsia="en-US"/>
              </w:rPr>
              <w:lastRenderedPageBreak/>
              <w:t>участка 56:19:1501001:810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№ 56:19:1501001:811-56/018/2017-1 от 19.04.2017</w:t>
            </w:r>
          </w:p>
        </w:tc>
      </w:tr>
      <w:tr w:rsidR="00003C74" w:rsidTr="00003C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Оренбургская область , Новосергиевский район, Старобелогорский сельсовет, с. Старобелогорка, сооружение расположено в центральной  части земельного участка56:19:1501001:809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56:19:1501001:812-56/018/2017-1 от 19.04.2017</w:t>
            </w:r>
          </w:p>
        </w:tc>
      </w:tr>
      <w:tr w:rsidR="00003C74" w:rsidTr="00003C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Оренбургская область , Новосергиевский район, Старобелогорский сельсовет, с. Старобелогорка, сооружение расположено в центральной  части земельного участка 56:19:1502001:24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56:19:1501001:30-56/018/2017-1 от 19.04.2017</w:t>
            </w:r>
          </w:p>
        </w:tc>
      </w:tr>
      <w:tr w:rsidR="00003C74" w:rsidTr="00003C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Оренбургская область , Новосергиевский район, Старобелогорский сельсовет, с. Старобелогорка, сооружение расположено в центральной  части земельного участка 56:19:1502001:25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56:19:1502001:31-56/018/2017-1 от 19.04.2017</w:t>
            </w:r>
          </w:p>
        </w:tc>
      </w:tr>
      <w:tr w:rsidR="00003C74" w:rsidTr="00003C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Оренбургская область , Новосергиевский район, Старобелогорский сельсовет, с. Старобелогорка, сооружение расположено в центральной  части земельного участка 56:19:1502001:26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56:19:1502001:32-56/018/2017-1 от 19.04.2017</w:t>
            </w:r>
          </w:p>
        </w:tc>
      </w:tr>
      <w:tr w:rsidR="00003C74" w:rsidTr="00003C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Оренбургская область , Новосергиевский район, Старобелогорский сельсовет, с. Старобелогорка, сооружение расположено в центральной  части земельного участка 56:19:1502001:28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56:19:1502001:33-56/018/2017-1 от 19.04.2017</w:t>
            </w:r>
          </w:p>
        </w:tc>
      </w:tr>
      <w:tr w:rsidR="00003C74" w:rsidTr="00003C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Оренбургская область , Новосергиевский район, Старобелогорский сельсовет, с. Старобелогорка, сооружение расположено в центральной  части земельного участка 56:19:1502001:27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4" w:rsidRDefault="00003C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56:19:1502001:34-56/018/2017-1 от 19.04.2017</w:t>
            </w:r>
          </w:p>
        </w:tc>
      </w:tr>
    </w:tbl>
    <w:p w:rsidR="00003C74" w:rsidRDefault="00003C74" w:rsidP="00003C74">
      <w:pPr>
        <w:pStyle w:val="10"/>
        <w:jc w:val="both"/>
        <w:rPr>
          <w:sz w:val="28"/>
          <w:szCs w:val="28"/>
        </w:rPr>
      </w:pPr>
    </w:p>
    <w:p w:rsidR="00003C74" w:rsidRDefault="00003C74" w:rsidP="00003C74">
      <w:pPr>
        <w:pStyle w:val="10"/>
        <w:jc w:val="both"/>
        <w:rPr>
          <w:sz w:val="28"/>
          <w:szCs w:val="28"/>
        </w:rPr>
      </w:pPr>
    </w:p>
    <w:p w:rsidR="00003C74" w:rsidRDefault="00003C74" w:rsidP="00003C74">
      <w:pPr>
        <w:pStyle w:val="10"/>
        <w:jc w:val="both"/>
        <w:rPr>
          <w:sz w:val="28"/>
          <w:szCs w:val="28"/>
        </w:rPr>
      </w:pPr>
    </w:p>
    <w:p w:rsidR="00003C74" w:rsidRDefault="00003C74" w:rsidP="00003C74">
      <w:pPr>
        <w:ind w:left="240" w:firstLine="120"/>
      </w:pPr>
    </w:p>
    <w:p w:rsidR="00003C74" w:rsidRDefault="00003C74" w:rsidP="00003C74"/>
    <w:p w:rsidR="00003C74" w:rsidRDefault="00003C74" w:rsidP="00003C74"/>
    <w:p w:rsidR="00003C74" w:rsidRDefault="00003C74" w:rsidP="00003C74"/>
    <w:p w:rsidR="00F65341" w:rsidRDefault="00F65341">
      <w:bookmarkStart w:id="0" w:name="_GoBack"/>
      <w:bookmarkEnd w:id="0"/>
    </w:p>
    <w:sectPr w:rsidR="00F6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5582"/>
    <w:multiLevelType w:val="hybridMultilevel"/>
    <w:tmpl w:val="9C6C6FD6"/>
    <w:lvl w:ilvl="0" w:tplc="3ED2709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3A"/>
    <w:rsid w:val="00003C74"/>
    <w:rsid w:val="00F26D3A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2D20-A87A-4B13-B64D-1954ABA5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74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3C74"/>
    <w:rPr>
      <w:color w:val="0563C1"/>
      <w:u w:val="single"/>
    </w:rPr>
  </w:style>
  <w:style w:type="paragraph" w:customStyle="1" w:styleId="1">
    <w:name w:val="Абзац списка1"/>
    <w:basedOn w:val="a"/>
    <w:rsid w:val="00003C74"/>
    <w:pPr>
      <w:ind w:left="720"/>
    </w:pPr>
  </w:style>
  <w:style w:type="paragraph" w:customStyle="1" w:styleId="10">
    <w:name w:val="Без интервала1"/>
    <w:rsid w:val="00003C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2021-02-03T07:42:00Z</dcterms:created>
  <dcterms:modified xsi:type="dcterms:W3CDTF">2021-02-03T07:42:00Z</dcterms:modified>
</cp:coreProperties>
</file>