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bookmarkStart w:id="0" w:name="_GoBack"/>
      <w:bookmarkEnd w:id="0"/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2270A5" w:rsidP="008F6D25">
      <w:pPr>
        <w:pStyle w:val="a9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СТАРОБЕЛОГОРСКИЙ</w:t>
      </w:r>
      <w:r w:rsidR="008F6D25" w:rsidRPr="008F6D25">
        <w:rPr>
          <w:rFonts w:ascii="Arial" w:hAnsi="Arial" w:cs="Arial"/>
          <w:b/>
          <w:bCs/>
          <w:szCs w:val="28"/>
        </w:rPr>
        <w:t xml:space="preserve"> СЕЛЬСОВЕТ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8F6D25">
      <w:pPr>
        <w:pStyle w:val="a9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Default="00454601" w:rsidP="00454601">
      <w:pPr>
        <w:pStyle w:val="a9"/>
        <w:jc w:val="left"/>
        <w:rPr>
          <w:b/>
          <w:bCs/>
          <w:szCs w:val="28"/>
        </w:rPr>
      </w:pPr>
    </w:p>
    <w:p w:rsidR="002071A1" w:rsidRP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2071A1">
        <w:rPr>
          <w:rFonts w:ascii="Arial" w:hAnsi="Arial" w:cs="Arial"/>
          <w:b/>
          <w:bCs/>
          <w:szCs w:val="28"/>
        </w:rPr>
        <w:t xml:space="preserve">10.02.2021 год            </w:t>
      </w:r>
      <w:r>
        <w:rPr>
          <w:rFonts w:ascii="Arial" w:hAnsi="Arial" w:cs="Arial"/>
          <w:b/>
          <w:bCs/>
          <w:szCs w:val="28"/>
        </w:rPr>
        <w:t xml:space="preserve">                       </w:t>
      </w:r>
      <w:r w:rsidRPr="002071A1">
        <w:rPr>
          <w:rFonts w:ascii="Arial" w:hAnsi="Arial" w:cs="Arial"/>
          <w:b/>
          <w:bCs/>
          <w:szCs w:val="28"/>
        </w:rPr>
        <w:t xml:space="preserve">                                           № </w:t>
      </w:r>
      <w:r w:rsidR="002270A5">
        <w:rPr>
          <w:rFonts w:ascii="Arial" w:hAnsi="Arial" w:cs="Arial"/>
          <w:b/>
          <w:bCs/>
          <w:szCs w:val="28"/>
        </w:rPr>
        <w:t>12</w:t>
      </w:r>
      <w:r w:rsidRPr="002071A1">
        <w:rPr>
          <w:rFonts w:ascii="Arial" w:hAnsi="Arial" w:cs="Arial"/>
          <w:b/>
          <w:bCs/>
          <w:szCs w:val="28"/>
        </w:rPr>
        <w:t xml:space="preserve">-п. </w:t>
      </w:r>
    </w:p>
    <w:p w:rsidR="002071A1" w:rsidRDefault="002071A1" w:rsidP="00454601">
      <w:pPr>
        <w:pStyle w:val="a9"/>
        <w:jc w:val="left"/>
        <w:rPr>
          <w:rFonts w:ascii="Arial" w:hAnsi="Arial" w:cs="Arial"/>
          <w:b/>
          <w:bCs/>
          <w:szCs w:val="28"/>
        </w:rPr>
      </w:pPr>
    </w:p>
    <w:p w:rsidR="00454601" w:rsidRPr="002071A1" w:rsidRDefault="002071A1" w:rsidP="002071A1">
      <w:pPr>
        <w:pStyle w:val="a9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 внесении изменений и дополнений в Постановление от </w:t>
      </w:r>
      <w:r w:rsidR="002270A5">
        <w:rPr>
          <w:rFonts w:ascii="Arial" w:hAnsi="Arial" w:cs="Arial"/>
          <w:b/>
          <w:bCs/>
          <w:szCs w:val="28"/>
        </w:rPr>
        <w:t>05</w:t>
      </w:r>
      <w:r w:rsidR="008F6D25" w:rsidRPr="008F6D25">
        <w:rPr>
          <w:rFonts w:ascii="Arial" w:hAnsi="Arial" w:cs="Arial"/>
          <w:b/>
          <w:bCs/>
          <w:szCs w:val="28"/>
        </w:rPr>
        <w:t xml:space="preserve"> ноября 2019 год</w:t>
      </w:r>
      <w:r>
        <w:rPr>
          <w:rFonts w:ascii="Arial" w:hAnsi="Arial" w:cs="Arial"/>
          <w:b/>
          <w:bCs/>
          <w:szCs w:val="28"/>
        </w:rPr>
        <w:t xml:space="preserve">а </w:t>
      </w:r>
      <w:r w:rsidR="00454601" w:rsidRPr="008F6D25">
        <w:rPr>
          <w:rFonts w:ascii="Arial" w:hAnsi="Arial" w:cs="Arial"/>
          <w:b/>
          <w:szCs w:val="28"/>
        </w:rPr>
        <w:t xml:space="preserve">№ </w:t>
      </w:r>
      <w:r w:rsidR="002270A5">
        <w:rPr>
          <w:rFonts w:ascii="Arial" w:hAnsi="Arial" w:cs="Arial"/>
          <w:b/>
          <w:szCs w:val="28"/>
        </w:rPr>
        <w:t xml:space="preserve"> 42а</w:t>
      </w:r>
      <w:r w:rsidR="008F6D25" w:rsidRPr="008F6D25">
        <w:rPr>
          <w:rFonts w:ascii="Arial" w:hAnsi="Arial" w:cs="Arial"/>
          <w:b/>
          <w:szCs w:val="28"/>
        </w:rPr>
        <w:t>-п</w:t>
      </w:r>
      <w:r>
        <w:rPr>
          <w:rFonts w:ascii="Arial" w:hAnsi="Arial" w:cs="Arial"/>
          <w:b/>
          <w:szCs w:val="28"/>
        </w:rPr>
        <w:t xml:space="preserve"> </w:t>
      </w:r>
      <w:r w:rsidR="008F6D25">
        <w:rPr>
          <w:rFonts w:ascii="Arial" w:hAnsi="Arial" w:cs="Arial"/>
          <w:b/>
          <w:szCs w:val="28"/>
        </w:rPr>
        <w:t>«</w:t>
      </w:r>
      <w:r w:rsidR="00454601" w:rsidRPr="008F6D25">
        <w:rPr>
          <w:rFonts w:ascii="Arial" w:hAnsi="Arial" w:cs="Arial"/>
          <w:b/>
          <w:szCs w:val="28"/>
        </w:rPr>
        <w:t>Об утверждении Плана мероприятий</w:t>
      </w:r>
      <w:r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по консолидации  бюджетных средств</w:t>
      </w:r>
      <w:r w:rsidR="002270A5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в целях оздоровления местных</w:t>
      </w:r>
      <w:r w:rsidR="002270A5">
        <w:rPr>
          <w:rFonts w:ascii="Arial" w:hAnsi="Arial" w:cs="Arial"/>
          <w:b/>
          <w:szCs w:val="28"/>
        </w:rPr>
        <w:t xml:space="preserve"> </w:t>
      </w:r>
      <w:r w:rsidR="00454601" w:rsidRPr="008F6D25">
        <w:rPr>
          <w:rFonts w:ascii="Arial" w:hAnsi="Arial" w:cs="Arial"/>
          <w:b/>
          <w:szCs w:val="28"/>
        </w:rPr>
        <w:t>финансов</w:t>
      </w:r>
      <w:r w:rsidR="008F6D25" w:rsidRPr="008F6D25">
        <w:rPr>
          <w:rFonts w:ascii="Arial" w:hAnsi="Arial" w:cs="Arial"/>
          <w:b/>
          <w:szCs w:val="28"/>
        </w:rPr>
        <w:t xml:space="preserve"> муниципального образования </w:t>
      </w:r>
      <w:r w:rsidR="002270A5">
        <w:rPr>
          <w:rFonts w:ascii="Arial" w:hAnsi="Arial" w:cs="Arial"/>
          <w:b/>
          <w:szCs w:val="28"/>
        </w:rPr>
        <w:t>Старобелогорский</w:t>
      </w:r>
      <w:r w:rsidR="008F6D25" w:rsidRPr="008F6D25">
        <w:rPr>
          <w:rFonts w:ascii="Arial" w:hAnsi="Arial" w:cs="Arial"/>
          <w:b/>
          <w:szCs w:val="28"/>
        </w:rPr>
        <w:t xml:space="preserve"> сельсовет</w:t>
      </w:r>
      <w:r w:rsidR="00454601" w:rsidRPr="008F6D25">
        <w:rPr>
          <w:rFonts w:ascii="Arial" w:hAnsi="Arial" w:cs="Arial"/>
          <w:b/>
          <w:szCs w:val="28"/>
        </w:rPr>
        <w:t xml:space="preserve"> Новосергиевского района</w:t>
      </w:r>
      <w:r w:rsidR="008F6D25">
        <w:rPr>
          <w:rFonts w:ascii="Arial" w:hAnsi="Arial" w:cs="Arial"/>
          <w:b/>
          <w:szCs w:val="28"/>
        </w:rPr>
        <w:t xml:space="preserve"> Оренбургской области»</w:t>
      </w:r>
    </w:p>
    <w:p w:rsidR="001F1B14" w:rsidRDefault="001F1B14" w:rsidP="008F6D2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Default="00454601" w:rsidP="001F1B1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1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01" w:rsidRPr="00BB1C64" w:rsidRDefault="00454601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45460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8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2270A5"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</w:p>
    <w:p w:rsidR="002071A1" w:rsidRPr="002071A1" w:rsidRDefault="002071A1" w:rsidP="002071A1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F1B14" w:rsidRPr="008F6D25">
        <w:rPr>
          <w:rFonts w:ascii="Arial" w:eastAsia="Times New Roman" w:hAnsi="Arial" w:cs="Arial"/>
          <w:sz w:val="24"/>
          <w:szCs w:val="24"/>
          <w:lang w:eastAsia="ru-RU"/>
        </w:rPr>
        <w:t>риложению №1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>к постановлению администрации от 0</w:t>
      </w:r>
      <w:r w:rsidR="002270A5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2019 года № 4</w:t>
      </w:r>
      <w:r w:rsidR="002270A5">
        <w:rPr>
          <w:rFonts w:ascii="Arial" w:eastAsia="Times New Roman" w:hAnsi="Arial" w:cs="Arial"/>
          <w:bCs/>
          <w:sz w:val="24"/>
          <w:szCs w:val="24"/>
          <w:lang w:eastAsia="ru-RU"/>
        </w:rPr>
        <w:t>2а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 «План мероприятий по консолидации  бюджетных средств  муниципального образования </w:t>
      </w:r>
      <w:r w:rsidR="002270A5">
        <w:rPr>
          <w:rFonts w:ascii="Arial" w:eastAsia="Times New Roman" w:hAnsi="Arial" w:cs="Arial"/>
          <w:bCs/>
          <w:sz w:val="24"/>
          <w:szCs w:val="24"/>
          <w:lang w:eastAsia="ru-RU"/>
        </w:rPr>
        <w:t>Старобелогорский</w:t>
      </w:r>
      <w:r w:rsidRPr="00207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Новосергиевского района Оренбургской области в целях оздоровления местных финансов» изложить в новой редакции.  </w:t>
      </w:r>
    </w:p>
    <w:p w:rsidR="00DF0D6C" w:rsidRPr="00DF0D6C" w:rsidRDefault="002071A1" w:rsidP="00DF0D6C">
      <w:pPr>
        <w:pStyle w:val="a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от 0</w:t>
      </w:r>
      <w:r w:rsidR="002270A5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2019 года № 4</w:t>
      </w:r>
      <w:r w:rsidR="002270A5">
        <w:rPr>
          <w:rFonts w:ascii="Arial" w:eastAsia="Times New Roman" w:hAnsi="Arial" w:cs="Arial"/>
          <w:bCs/>
          <w:sz w:val="24"/>
          <w:szCs w:val="24"/>
          <w:lang w:eastAsia="ru-RU"/>
        </w:rPr>
        <w:t>2а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-п Приложением №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F0D6C" w:rsidRPr="00DF0D6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DF0D6C" w:rsidRPr="00DF0D6C">
        <w:rPr>
          <w:rFonts w:ascii="Arial" w:hAnsi="Arial" w:cs="Arial"/>
          <w:sz w:val="24"/>
          <w:szCs w:val="24"/>
        </w:rPr>
        <w:t>План</w:t>
      </w:r>
      <w:r w:rsidR="00DF0D6C">
        <w:rPr>
          <w:rFonts w:ascii="Arial" w:hAnsi="Arial" w:cs="Arial"/>
          <w:sz w:val="24"/>
          <w:szCs w:val="24"/>
        </w:rPr>
        <w:t xml:space="preserve"> </w:t>
      </w:r>
      <w:r w:rsidR="00DF0D6C" w:rsidRPr="00DF0D6C">
        <w:rPr>
          <w:rFonts w:ascii="Arial" w:hAnsi="Arial" w:cs="Arial"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8" w:history="1">
        <w:r w:rsidR="00DF0D6C" w:rsidRPr="00DF0D6C">
          <w:rPr>
            <w:rStyle w:val="af"/>
            <w:rFonts w:ascii="Arial" w:hAnsi="Arial" w:cs="Arial"/>
            <w:b w:val="0"/>
            <w:color w:val="000000" w:themeColor="text1"/>
            <w:sz w:val="24"/>
            <w:szCs w:val="24"/>
          </w:rPr>
          <w:t>бюджета</w:t>
        </w:r>
      </w:hyperlink>
      <w:r w:rsidR="00DF0D6C" w:rsidRPr="00DF0D6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2270A5"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района Оренбургской области»</w:t>
      </w:r>
    </w:p>
    <w:p w:rsidR="008F6D25" w:rsidRPr="002071A1" w:rsidRDefault="008F6D25" w:rsidP="00DF0D6C">
      <w:pPr>
        <w:pStyle w:val="ae"/>
        <w:numPr>
          <w:ilvl w:val="0"/>
          <w:numId w:val="2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right="111"/>
        <w:jc w:val="both"/>
        <w:outlineLvl w:val="0"/>
        <w:rPr>
          <w:rFonts w:ascii="Arial" w:hAnsi="Arial" w:cs="Arial"/>
          <w:sz w:val="24"/>
          <w:szCs w:val="24"/>
        </w:rPr>
      </w:pPr>
      <w:r w:rsidRPr="002071A1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F6D25" w:rsidRPr="006401A0" w:rsidRDefault="008F6D25" w:rsidP="00DF0D6C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2270A5">
        <w:rPr>
          <w:rFonts w:ascii="Arial" w:hAnsi="Arial" w:cs="Arial"/>
          <w:sz w:val="24"/>
          <w:szCs w:val="24"/>
        </w:rPr>
        <w:t>Старобелогорского</w:t>
      </w:r>
      <w:r w:rsidRPr="006401A0">
        <w:rPr>
          <w:rFonts w:ascii="Arial" w:hAnsi="Arial" w:cs="Arial"/>
          <w:sz w:val="24"/>
          <w:szCs w:val="24"/>
        </w:rPr>
        <w:t xml:space="preserve"> сельсовета Новосергиевского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6401A0">
        <w:rPr>
          <w:rFonts w:ascii="Arial" w:hAnsi="Arial" w:cs="Arial"/>
          <w:sz w:val="24"/>
          <w:szCs w:val="24"/>
        </w:rPr>
        <w:t xml:space="preserve"> администрации</w:t>
      </w:r>
    </w:p>
    <w:p w:rsidR="008F6D25" w:rsidRPr="006401A0" w:rsidRDefault="002270A5" w:rsidP="008F6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Старобелогорского</w:t>
      </w:r>
      <w:r w:rsidR="008F6D25" w:rsidRPr="006401A0">
        <w:rPr>
          <w:rFonts w:ascii="Arial" w:hAnsi="Arial" w:cs="Arial"/>
          <w:sz w:val="24"/>
          <w:szCs w:val="24"/>
        </w:rPr>
        <w:t xml:space="preserve"> сельсовета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F6D25" w:rsidRPr="006401A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Р.И. Зайнутдинов</w:t>
      </w: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Разослано: райфо, ЦБУ Новосергиевского района, орготделу,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C64" w:rsidRDefault="00BB1C64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25" w:rsidRDefault="008F6D25" w:rsidP="001F1B14">
      <w:pPr>
        <w:spacing w:after="0" w:line="240" w:lineRule="auto"/>
        <w:ind w:left="581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 1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МО </w:t>
      </w:r>
      <w:r w:rsidR="002270A5">
        <w:rPr>
          <w:rFonts w:ascii="Arial" w:eastAsia="Times New Roman" w:hAnsi="Arial" w:cs="Arial"/>
          <w:sz w:val="20"/>
          <w:szCs w:val="20"/>
          <w:lang w:eastAsia="ru-RU"/>
        </w:rPr>
        <w:t>Старобелогорский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</w:t>
      </w:r>
    </w:p>
    <w:p w:rsidR="00DF0D6C" w:rsidRPr="00E450CD" w:rsidRDefault="00DF0D6C" w:rsidP="00DF0D6C">
      <w:pPr>
        <w:spacing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от 10.02.2021 № </w:t>
      </w:r>
      <w:r w:rsidR="002270A5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>-п</w:t>
      </w:r>
    </w:p>
    <w:p w:rsidR="00DF0D6C" w:rsidRPr="00DF0D6C" w:rsidRDefault="00DF0D6C" w:rsidP="00DF0D6C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оздоровлению муниципальных финансов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F0D6C" w:rsidRPr="00DF0D6C" w:rsidRDefault="002270A5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="00DF0D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Новосергиевского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F0D6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>Оренбургс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кой области на 2017 - 2024 годы</w:t>
      </w:r>
    </w:p>
    <w:tbl>
      <w:tblPr>
        <w:tblW w:w="15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7"/>
        <w:gridCol w:w="2581"/>
        <w:gridCol w:w="1672"/>
        <w:gridCol w:w="1701"/>
        <w:gridCol w:w="2127"/>
        <w:gridCol w:w="850"/>
        <w:gridCol w:w="896"/>
        <w:gridCol w:w="98"/>
        <w:gridCol w:w="671"/>
        <w:gridCol w:w="98"/>
        <w:gridCol w:w="651"/>
        <w:gridCol w:w="735"/>
        <w:gridCol w:w="762"/>
        <w:gridCol w:w="750"/>
        <w:gridCol w:w="775"/>
      </w:tblGrid>
      <w:tr w:rsidR="00DF0D6C" w:rsidRPr="00DF0D6C" w:rsidTr="00DF0D6C">
        <w:tc>
          <w:tcPr>
            <w:tcW w:w="7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F0D6C" w:rsidRPr="00DF0D6C" w:rsidTr="00DF0D6C">
        <w:tc>
          <w:tcPr>
            <w:tcW w:w="72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2576"/>
        <w:gridCol w:w="1677"/>
        <w:gridCol w:w="1701"/>
        <w:gridCol w:w="2127"/>
        <w:gridCol w:w="41"/>
        <w:gridCol w:w="11"/>
        <w:gridCol w:w="798"/>
        <w:gridCol w:w="896"/>
        <w:gridCol w:w="769"/>
        <w:gridCol w:w="769"/>
        <w:gridCol w:w="756"/>
        <w:gridCol w:w="757"/>
        <w:gridCol w:w="742"/>
        <w:gridCol w:w="761"/>
        <w:gridCol w:w="236"/>
      </w:tblGrid>
      <w:tr w:rsidR="00DF0D6C" w:rsidRPr="00DF0D6C" w:rsidTr="00DF0D6C">
        <w:trPr>
          <w:gridAfter w:val="1"/>
          <w:wAfter w:w="236" w:type="dxa"/>
          <w:tblHeader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плана по устранению неэффективных льгот (пониженных ставок) по налогам, поступающих в бюджет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(внесение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изменений в план по устранению неэффективных льгот (пониженных ставок) по налогам, поступающих в бюджет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1июля 2017 года – проект постановления администрации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сентября 2018 года – проект постановления администрации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план по устранению неэффективных льгот (пониженных ставок) по налогам, поступающих в бюджет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сельсовета(внесение изменений в план по устранению неэффективных льгот (пониженных ставок) по налогам, поступающих в бюджет сельсовета)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эффективности налоговых льгот (пониженных 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 30 июля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DF0D6C" w:rsidRPr="00DF0D6C" w:rsidTr="00DF0D6C">
        <w:trPr>
          <w:gridAfter w:val="1"/>
          <w:wAfter w:w="236" w:type="dxa"/>
          <w:trHeight w:val="128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эффективности налоговых льгот (пониженных ставок по налогам), предоставляемых органами местного самоуправления по местным налогам, утвержденным с учетом </w:t>
            </w:r>
            <w:hyperlink r:id="rId10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общих требований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оценке налоговых расходов  муниципального образования, установленных </w:t>
            </w:r>
            <w:hyperlink r:id="rId11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 от 22 июня 2019 года N 796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предшествующий налоговый период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 30 июля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текущего финансового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  <w:trHeight w:val="217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прирост поступлений в бюджет сельсовета к фактическим поступлениям предыдущего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13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муниципального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учреждения,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бюджета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до 1 июня, в 2017 году – до 1 июня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дополнительных поступлений в бюджет сельсовета,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9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легализации теневой занятости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работников,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недоимки в бюджет сельсовета к уровню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отчетного года,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оптимизации расходов - программа оптимизации расходов бюджета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270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сельсовет на 2017 - 2024 годы</w:t>
            </w:r>
          </w:p>
        </w:tc>
      </w:tr>
      <w:tr w:rsidR="00DF0D6C" w:rsidRPr="00DF0D6C" w:rsidTr="00DF0D6C">
        <w:trPr>
          <w:gridAfter w:val="1"/>
          <w:wAfter w:w="236" w:type="dxa"/>
          <w:trHeight w:val="26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Контроль за соблюдением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и муниципальных служащих органов местного самоуправления муниципальных образований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поселений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района. Использование требований о соблюдении нормативов в условиях предоставления дополнительной финансовой помощи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ежемесячного соблюдения нормативов расходов 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районного бюджета, оптимизированный в результате эффективного использования имущества,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 гам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Соблюдение нормативов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расходов на оплату труда депутатов, выборных должностных лиц и муниципальных служащих органов местного самоуправления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2017 - 2024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Не превышение установленного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норматива формирования расходов на оплату труда депутатов, выборных должностных лиц и муниципальных служащих органов местного самоуправления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оптимизации расходов на содержание бюджетной сети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системы закупок для муниципальных нужд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ресурсов, или разработка их в случае отсутствия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 утвержденных стандартов услуг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2017-2024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реде-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ляется по ито-гам года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Меры по совершенствованию межбюджетных отношений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Инвентаризация исполняемых расходных обязательств муниципального образования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и принятие мер по отмене расходных обязательств, не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проектах местных бюджетов поселений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на соответствующий финансовый год на основе муниципальных программ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поселений сельсовета, формируемых на основании муниципальных программ,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≥13,0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Оптимизация инвестиционных расходов, 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 дебиторской задолженности</w:t>
            </w:r>
          </w:p>
        </w:tc>
      </w:tr>
      <w:tr w:rsidR="00DF0D6C" w:rsidRPr="00DF0D6C" w:rsidTr="00DF0D6C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причин возникновения и принятие плана сокращения дебиторской задолженности.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в финансовый отдел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в составе пояснительной записки к квартальным и годовому отчетам информации о результатах выполнения плана мероприятий по сокращению дебиторской задолженности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финансирования при принятии решений об участии в федеральных целевых программах, проведение анализа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целесообразности завершения ранее начатого строительства)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объектов, вводимых в эксплуатацию в текущем финансовом году, к общему количеству объектов, предлагаемых к финансированию в этом же году,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2.5.3.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незавершенного строительства с нарушением нормативных сроков строительства в общем количестве объектов незавершенного строительства,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≥30,0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предоставления субсидий юридическим лицам (за исключением субсидий муниципальным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учреждениям), индивидуальным предпринимателям, физическим лицам, некоммерческим организациям, не являющимся казенными учреждениями, и подготовка предложений, направленных на сокращение неэффективных расходов </w:t>
            </w:r>
            <w:hyperlink r:id="rId12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районного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ежегодно, до 1 октября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финансовой отдел администрации района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  <w:trHeight w:val="8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мониторинга объемов незавершенного строительства, финансируемого за счет средств федерального, областного и местного бюджетов, подготовка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2018–2024 годы, ежеквартально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представление главе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аналитических записок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38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повышению качества планирования местного бюджета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бюджетных ассигнований в проекте районного бюджета на соответствующий финансовый год на основе муниципальных программ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расходов, формируемых на основании муниципальных программ сельсовета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≥ 95,0</w:t>
            </w:r>
          </w:p>
        </w:tc>
      </w:tr>
      <w:tr w:rsidR="00DF0D6C" w:rsidRPr="00DF0D6C" w:rsidTr="00DF0D6C">
        <w:trPr>
          <w:gridAfter w:val="1"/>
          <w:wAfter w:w="236" w:type="dxa"/>
          <w:trHeight w:val="321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sub_1515"/>
            <w:r w:rsidRPr="00DF0D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Меры по сокращению муниципального долга</w:t>
            </w:r>
            <w:bookmarkEnd w:id="1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Недопущение планирования предоставления муниципальных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гарантий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планируемых к предоставлению муниципальных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гарантий 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размера дефицита бюджета района, установленный решением о бюджете, а также размер дефицита бюджета, сложившийся по данным годового отчета об исполнении бюджета за 2018 год, в объеме, не превышающем суммы остатков средств на счетах по учету средств районного бюджета по состоянию на 01.01.2018 и поступлений в 2018 году средств от продажи акций и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форм участия в капитале, находящихся в собственности сельсовета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626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мониторинга соответствия параметров муниципального долга и расходов на его обслуживание ограничениям, установленным </w:t>
            </w:r>
            <w:hyperlink r:id="rId13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Бюджетным кодексом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общего объема муниципального долга к утвержденному общему годовому объему доходов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521"/>
        </w:trPr>
        <w:tc>
          <w:tcPr>
            <w:tcW w:w="713" w:type="dxa"/>
            <w:vMerge/>
            <w:tcBorders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F0D6C" w:rsidRPr="00DF0D6C" w:rsidTr="00DF0D6C">
        <w:trPr>
          <w:gridAfter w:val="1"/>
          <w:wAfter w:w="236" w:type="dxa"/>
          <w:trHeight w:val="590"/>
        </w:trPr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на обслуживание муниципального долга в общем объеме расходов местного бюджета, за исключение расходов, осуществляемых за счет субвенций,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Мониторинг муниципального долга муниципальных образований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соблюдении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бюджетного законодательства</w:t>
              </w:r>
            </w:hyperlink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DF0D6C" w:rsidRPr="00DF0D6C" w:rsidTr="00DF0D6C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Недопущение планирования привлечения бюджетных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кредитов из областного бюджета в местный бюджет до принятия соответствующего решения Министерством финансов Оренбургской области, за исключение бюджетных кредитов на пополнение остатков средств на счетах местных бюджетов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сельсовета</w:t>
            </w:r>
          </w:p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2017 - 2024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планируемых к привлечению бюджетных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кредитов из областного бюджета, предусмотренных в качестве источника финансирования дефицита районного бюджета, за исключением бюджетных кредитов на пополнение остатков средств на счетах местных бюджетов, 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rPr>
          <w:gridAfter w:val="1"/>
          <w:wAfter w:w="236" w:type="dxa"/>
          <w:trHeight w:val="32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1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Меры по снижению административных барьеров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450CD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Примечание: 1. Органы местного самоуправления, организации не входящие в структуру органов местного самоуправления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Новосергиевский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 включены в программу по согласованию.</w:t>
      </w:r>
    </w:p>
    <w:p w:rsidR="002270A5" w:rsidRPr="002270A5" w:rsidRDefault="002270A5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 xml:space="preserve">Приложение </w:t>
      </w:r>
      <w:r w:rsidR="002270A5">
        <w:rPr>
          <w:rFonts w:ascii="Arial" w:eastAsia="Times New Roman" w:hAnsi="Arial" w:cs="Arial"/>
          <w:bCs/>
          <w:sz w:val="20"/>
          <w:szCs w:val="20"/>
          <w:lang w:eastAsia="ru-RU"/>
        </w:rPr>
        <w:t>2</w:t>
      </w: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к </w:t>
      </w:r>
      <w:hyperlink w:anchor="sub_1000" w:history="1">
        <w:r w:rsidRPr="00E450CD">
          <w:rPr>
            <w:rStyle w:val="affffe"/>
            <w:rFonts w:ascii="Arial" w:eastAsia="Times New Roman" w:hAnsi="Arial" w:cs="Arial"/>
            <w:bCs/>
            <w:sz w:val="20"/>
            <w:szCs w:val="20"/>
            <w:lang w:eastAsia="ru-RU"/>
          </w:rPr>
          <w:t>плану</w:t>
        </w:r>
      </w:hyperlink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мероприятий по оздоровлению</w:t>
      </w:r>
      <w:r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муниципальных финансов 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</w:p>
    <w:p w:rsidR="00DF0D6C" w:rsidRPr="00E450CD" w:rsidRDefault="00DF0D6C" w:rsidP="00E450CD">
      <w:pPr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образования </w:t>
      </w:r>
      <w:r w:rsidR="002270A5">
        <w:rPr>
          <w:rFonts w:ascii="Arial" w:eastAsia="Times New Roman" w:hAnsi="Arial" w:cs="Arial"/>
          <w:sz w:val="20"/>
          <w:szCs w:val="20"/>
          <w:lang w:eastAsia="ru-RU"/>
        </w:rPr>
        <w:t>Старобелогорский</w:t>
      </w: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 Новосергиевского района</w:t>
      </w:r>
    </w:p>
    <w:p w:rsidR="00DF0D6C" w:rsidRDefault="00DF0D6C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450CD">
        <w:rPr>
          <w:rFonts w:ascii="Arial" w:eastAsia="Times New Roman" w:hAnsi="Arial" w:cs="Arial"/>
          <w:sz w:val="20"/>
          <w:szCs w:val="20"/>
          <w:lang w:eastAsia="ru-RU"/>
        </w:rPr>
        <w:t xml:space="preserve">Оренбургской области </w:t>
      </w:r>
      <w:r w:rsidR="00E450CD" w:rsidRPr="00E450CD">
        <w:rPr>
          <w:rFonts w:ascii="Arial" w:eastAsia="Times New Roman" w:hAnsi="Arial" w:cs="Arial"/>
          <w:bCs/>
          <w:sz w:val="20"/>
          <w:szCs w:val="20"/>
          <w:lang w:eastAsia="ru-RU"/>
        </w:rPr>
        <w:t>на 2017 - 2024 годы</w:t>
      </w:r>
    </w:p>
    <w:p w:rsidR="0085769E" w:rsidRPr="00E450CD" w:rsidRDefault="0085769E" w:rsidP="00E450CD">
      <w:pPr>
        <w:spacing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85769E">
        <w:rPr>
          <w:rFonts w:ascii="Arial" w:eastAsia="Times New Roman" w:hAnsi="Arial" w:cs="Arial"/>
          <w:bCs/>
          <w:sz w:val="20"/>
          <w:szCs w:val="20"/>
          <w:lang w:eastAsia="ru-RU"/>
        </w:rPr>
        <w:t>от 10.02.2021 № 12-п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DF0D6C" w:rsidRPr="00DF0D6C" w:rsidRDefault="00DF0D6C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росту доходного потенциала и оптимизации расходов </w:t>
      </w:r>
      <w:hyperlink r:id="rId15" w:history="1">
        <w:r w:rsidRPr="00DF0D6C">
          <w:rPr>
            <w:rStyle w:val="affffe"/>
            <w:rFonts w:ascii="Arial" w:eastAsia="Times New Roman" w:hAnsi="Arial" w:cs="Arial"/>
            <w:bCs/>
            <w:sz w:val="24"/>
            <w:szCs w:val="24"/>
            <w:lang w:eastAsia="ru-RU"/>
          </w:rPr>
          <w:t>бюджета</w:t>
        </w:r>
      </w:hyperlink>
      <w:r w:rsidR="00E450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F0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F0D6C" w:rsidRPr="00DF0D6C" w:rsidRDefault="002270A5" w:rsidP="00E450C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Старобелогорский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r w:rsidR="00DF0D6C" w:rsidRPr="00DF0D6C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E450CD">
        <w:rPr>
          <w:rFonts w:ascii="Arial" w:eastAsia="Times New Roman" w:hAnsi="Arial" w:cs="Arial"/>
          <w:sz w:val="24"/>
          <w:szCs w:val="24"/>
          <w:lang w:eastAsia="ru-RU"/>
        </w:rPr>
        <w:t>а Оренбургской области</w:t>
      </w:r>
    </w:p>
    <w:tbl>
      <w:tblPr>
        <w:tblW w:w="15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DF0D6C" w:rsidRPr="00DF0D6C" w:rsidTr="00DF0D6C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эффект (тыс. рублей)</w:t>
            </w:r>
          </w:p>
        </w:tc>
      </w:tr>
      <w:tr w:rsidR="00DF0D6C" w:rsidRPr="00DF0D6C" w:rsidTr="00DF0D6C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694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DF0D6C" w:rsidRPr="00DF0D6C" w:rsidTr="00DF0D6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сельсовет. Выявление неиспользуемых основных фондов (земельных участков) 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6" w:history="1">
              <w:r w:rsidRPr="00DF0D6C">
                <w:rPr>
                  <w:rStyle w:val="affffe"/>
                  <w:rFonts w:ascii="Arial" w:eastAsia="Times New Roman" w:hAnsi="Arial" w:cs="Arial"/>
                  <w:bCs/>
                  <w:sz w:val="24"/>
                  <w:szCs w:val="24"/>
                  <w:lang w:eastAsia="ru-RU"/>
                </w:rPr>
                <w:t>консолидированного</w:t>
              </w:r>
            </w:hyperlink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F0D6C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недоимки по неналоговым доходам в бюджет администрации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D6C" w:rsidRPr="00DF0D6C" w:rsidRDefault="00DF0D6C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270A5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E450CD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r w:rsidR="002270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Старобелогорский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Pr="00DF0D6C" w:rsidRDefault="00E450CD" w:rsidP="00E450C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0CD" w:rsidRDefault="00E450CD">
            <w:r w:rsidRPr="00246D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2270A5" w:rsidRPr="00DF0D6C" w:rsidTr="00DF0D6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Default="002270A5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  <w:tr w:rsidR="002270A5" w:rsidRPr="00DF0D6C" w:rsidTr="00DF0D6C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DF0D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F0D6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DF0D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Pr="00DF0D6C" w:rsidRDefault="002270A5" w:rsidP="00BC6C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A5" w:rsidRDefault="002270A5" w:rsidP="00BC6C17">
            <w:r w:rsidRPr="00DA7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F0D6C" w:rsidRPr="00DF0D6C" w:rsidRDefault="00DF0D6C" w:rsidP="00DF0D6C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Default="008F6D25" w:rsidP="00E45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D2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1D" w:rsidRDefault="00C9411D" w:rsidP="0028467C">
      <w:pPr>
        <w:spacing w:after="0" w:line="240" w:lineRule="auto"/>
      </w:pPr>
      <w:r>
        <w:separator/>
      </w:r>
    </w:p>
  </w:endnote>
  <w:endnote w:type="continuationSeparator" w:id="1">
    <w:p w:rsidR="00C9411D" w:rsidRDefault="00C9411D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1D" w:rsidRDefault="00C9411D" w:rsidP="0028467C">
      <w:pPr>
        <w:spacing w:after="0" w:line="240" w:lineRule="auto"/>
      </w:pPr>
      <w:r>
        <w:separator/>
      </w:r>
    </w:p>
  </w:footnote>
  <w:footnote w:type="continuationSeparator" w:id="1">
    <w:p w:rsidR="00C9411D" w:rsidRDefault="00C9411D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6C" w:rsidRDefault="00DF0D6C">
    <w:pPr>
      <w:pStyle w:val="a3"/>
      <w:jc w:val="center"/>
    </w:pPr>
  </w:p>
  <w:p w:rsidR="00DF0D6C" w:rsidRDefault="00DF0D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5CD8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F89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101F4"/>
    <w:multiLevelType w:val="multilevel"/>
    <w:tmpl w:val="5B18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097"/>
    <w:rsid w:val="00004FC3"/>
    <w:rsid w:val="000051FE"/>
    <w:rsid w:val="00053A61"/>
    <w:rsid w:val="000C0C27"/>
    <w:rsid w:val="000C7C08"/>
    <w:rsid w:val="000E25B5"/>
    <w:rsid w:val="000E53E6"/>
    <w:rsid w:val="000F35EF"/>
    <w:rsid w:val="001538BA"/>
    <w:rsid w:val="001901EC"/>
    <w:rsid w:val="001A4E4B"/>
    <w:rsid w:val="001D20F1"/>
    <w:rsid w:val="001F1B14"/>
    <w:rsid w:val="00205341"/>
    <w:rsid w:val="002071A1"/>
    <w:rsid w:val="002270A5"/>
    <w:rsid w:val="0028467C"/>
    <w:rsid w:val="0028526F"/>
    <w:rsid w:val="002A1163"/>
    <w:rsid w:val="002C0794"/>
    <w:rsid w:val="002F274A"/>
    <w:rsid w:val="00302BA5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4452F"/>
    <w:rsid w:val="005767D3"/>
    <w:rsid w:val="00592843"/>
    <w:rsid w:val="005E1390"/>
    <w:rsid w:val="00627690"/>
    <w:rsid w:val="0065271E"/>
    <w:rsid w:val="006A0A6B"/>
    <w:rsid w:val="006B0D77"/>
    <w:rsid w:val="00720FA3"/>
    <w:rsid w:val="00725A67"/>
    <w:rsid w:val="0072671D"/>
    <w:rsid w:val="00727C3F"/>
    <w:rsid w:val="00733034"/>
    <w:rsid w:val="00734AAB"/>
    <w:rsid w:val="00762718"/>
    <w:rsid w:val="00763D01"/>
    <w:rsid w:val="00777097"/>
    <w:rsid w:val="007A4932"/>
    <w:rsid w:val="00807AC9"/>
    <w:rsid w:val="008457A1"/>
    <w:rsid w:val="0085769E"/>
    <w:rsid w:val="00883441"/>
    <w:rsid w:val="00893E31"/>
    <w:rsid w:val="008A00DB"/>
    <w:rsid w:val="008F580B"/>
    <w:rsid w:val="008F6D25"/>
    <w:rsid w:val="00984B47"/>
    <w:rsid w:val="00993F80"/>
    <w:rsid w:val="009B1013"/>
    <w:rsid w:val="00A246D8"/>
    <w:rsid w:val="00A469A0"/>
    <w:rsid w:val="00A53124"/>
    <w:rsid w:val="00A62067"/>
    <w:rsid w:val="00A712D6"/>
    <w:rsid w:val="00A93B2C"/>
    <w:rsid w:val="00AB03E4"/>
    <w:rsid w:val="00AB1EFB"/>
    <w:rsid w:val="00AC2973"/>
    <w:rsid w:val="00AF4F6F"/>
    <w:rsid w:val="00B3708A"/>
    <w:rsid w:val="00BA16BB"/>
    <w:rsid w:val="00BA7793"/>
    <w:rsid w:val="00BB1C64"/>
    <w:rsid w:val="00BD1223"/>
    <w:rsid w:val="00BF082F"/>
    <w:rsid w:val="00C027DF"/>
    <w:rsid w:val="00C56806"/>
    <w:rsid w:val="00C709FF"/>
    <w:rsid w:val="00C70BEA"/>
    <w:rsid w:val="00C9411D"/>
    <w:rsid w:val="00CB4D31"/>
    <w:rsid w:val="00CB6864"/>
    <w:rsid w:val="00CC232B"/>
    <w:rsid w:val="00CC4BB8"/>
    <w:rsid w:val="00CE6BEC"/>
    <w:rsid w:val="00D347C2"/>
    <w:rsid w:val="00D45F4F"/>
    <w:rsid w:val="00D54742"/>
    <w:rsid w:val="00DA087A"/>
    <w:rsid w:val="00DA418B"/>
    <w:rsid w:val="00DB52FA"/>
    <w:rsid w:val="00DC5E31"/>
    <w:rsid w:val="00DF0D6C"/>
    <w:rsid w:val="00DF474B"/>
    <w:rsid w:val="00E10C47"/>
    <w:rsid w:val="00E3164D"/>
    <w:rsid w:val="00E450CD"/>
    <w:rsid w:val="00E543E9"/>
    <w:rsid w:val="00E91AA5"/>
    <w:rsid w:val="00EA09E1"/>
    <w:rsid w:val="00EB1D55"/>
    <w:rsid w:val="00ED19AA"/>
    <w:rsid w:val="00F55D7D"/>
    <w:rsid w:val="00F569CE"/>
    <w:rsid w:val="00F822DC"/>
    <w:rsid w:val="00FB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4A"/>
  </w:style>
  <w:style w:type="paragraph" w:styleId="1">
    <w:name w:val="heading 1"/>
    <w:basedOn w:val="a"/>
    <w:next w:val="a"/>
    <w:link w:val="10"/>
    <w:qFormat/>
    <w:rsid w:val="00DF0D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DF0D6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F0D6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F0D6C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DF0D6C"/>
    <w:rPr>
      <w:b/>
      <w:bCs/>
      <w:color w:val="106BBE"/>
    </w:rPr>
  </w:style>
  <w:style w:type="paragraph" w:customStyle="1" w:styleId="af0">
    <w:name w:val="Внимание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10">
    <w:name w:val="Заголовок 1 Знак"/>
    <w:basedOn w:val="a0"/>
    <w:link w:val="1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0D6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f1">
    <w:name w:val="Основной текст_"/>
    <w:link w:val="11"/>
    <w:rsid w:val="00DF0D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F0D6C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;Не полужирный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DF0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16pt">
    <w:name w:val="Основной текст + CordiaUPC;16 pt"/>
    <w:rsid w:val="00DF0D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f2">
    <w:name w:val="Цветовое выделение"/>
    <w:uiPriority w:val="99"/>
    <w:rsid w:val="00DF0D6C"/>
    <w:rPr>
      <w:b/>
      <w:bCs/>
      <w:color w:val="26282F"/>
    </w:rPr>
  </w:style>
  <w:style w:type="character" w:customStyle="1" w:styleId="af3">
    <w:name w:val="Активная гиперссылка"/>
    <w:basedOn w:val="af"/>
    <w:uiPriority w:val="99"/>
    <w:rsid w:val="00DF0D6C"/>
    <w:rPr>
      <w:u w:val="single"/>
    </w:rPr>
  </w:style>
  <w:style w:type="paragraph" w:customStyle="1" w:styleId="af4">
    <w:name w:val="Внимание: криминал!!"/>
    <w:basedOn w:val="af0"/>
    <w:next w:val="a"/>
    <w:uiPriority w:val="99"/>
    <w:rsid w:val="00DF0D6C"/>
  </w:style>
  <w:style w:type="paragraph" w:customStyle="1" w:styleId="af5">
    <w:name w:val="Внимание: недобросовестность!"/>
    <w:basedOn w:val="af0"/>
    <w:next w:val="a"/>
    <w:uiPriority w:val="99"/>
    <w:rsid w:val="00DF0D6C"/>
  </w:style>
  <w:style w:type="character" w:customStyle="1" w:styleId="af6">
    <w:name w:val="Выделение для Базового Поиска"/>
    <w:basedOn w:val="af2"/>
    <w:uiPriority w:val="99"/>
    <w:rsid w:val="00DF0D6C"/>
    <w:rPr>
      <w:color w:val="0058A9"/>
    </w:rPr>
  </w:style>
  <w:style w:type="character" w:customStyle="1" w:styleId="af7">
    <w:name w:val="Выделение для Базового Поиска (курсив)"/>
    <w:basedOn w:val="af6"/>
    <w:uiPriority w:val="99"/>
    <w:rsid w:val="00DF0D6C"/>
    <w:rPr>
      <w:i/>
      <w:iCs/>
    </w:rPr>
  </w:style>
  <w:style w:type="character" w:customStyle="1" w:styleId="af8">
    <w:name w:val="Сравнение редакций"/>
    <w:basedOn w:val="af2"/>
    <w:uiPriority w:val="99"/>
    <w:rsid w:val="00DF0D6C"/>
  </w:style>
  <w:style w:type="character" w:customStyle="1" w:styleId="af9">
    <w:name w:val="Добавленный текст"/>
    <w:uiPriority w:val="99"/>
    <w:rsid w:val="00DF0D6C"/>
    <w:rPr>
      <w:color w:val="000000"/>
      <w:shd w:val="clear" w:color="auto" w:fill="C1D7FF"/>
    </w:rPr>
  </w:style>
  <w:style w:type="paragraph" w:customStyle="1" w:styleId="afa">
    <w:name w:val="Дочерний элемент списк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c">
    <w:name w:val="Заголовок *"/>
    <w:basedOn w:val="afb"/>
    <w:next w:val="a"/>
    <w:uiPriority w:val="99"/>
    <w:rsid w:val="00DF0D6C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DF0D6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f">
    <w:name w:val="Заголовок полученного сообщения"/>
    <w:basedOn w:val="af2"/>
    <w:uiPriority w:val="99"/>
    <w:rsid w:val="00DF0D6C"/>
    <w:rPr>
      <w:color w:val="FF0000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f1">
    <w:name w:val="Заголовок собственного сообщения"/>
    <w:basedOn w:val="af2"/>
    <w:uiPriority w:val="99"/>
    <w:rsid w:val="00DF0D6C"/>
  </w:style>
  <w:style w:type="paragraph" w:customStyle="1" w:styleId="aff2">
    <w:name w:val="Заголовок статьи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3">
    <w:name w:val="Заголовок ЭР (ле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f4">
    <w:name w:val="Заголовок ЭР (правое окно)"/>
    <w:basedOn w:val="aff3"/>
    <w:next w:val="a"/>
    <w:uiPriority w:val="99"/>
    <w:rsid w:val="00DF0D6C"/>
    <w:pPr>
      <w:spacing w:after="0"/>
      <w:jc w:val="left"/>
    </w:pPr>
  </w:style>
  <w:style w:type="paragraph" w:customStyle="1" w:styleId="aff5">
    <w:name w:val="Интерактивный заголовок"/>
    <w:basedOn w:val="afc"/>
    <w:next w:val="a"/>
    <w:uiPriority w:val="99"/>
    <w:rsid w:val="00DF0D6C"/>
    <w:rPr>
      <w:u w:val="single"/>
    </w:rPr>
  </w:style>
  <w:style w:type="paragraph" w:customStyle="1" w:styleId="aff6">
    <w:name w:val="Текст (справк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7">
    <w:name w:val="Комментарий"/>
    <w:basedOn w:val="aff6"/>
    <w:next w:val="a"/>
    <w:uiPriority w:val="99"/>
    <w:rsid w:val="00DF0D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 версии"/>
    <w:basedOn w:val="aff7"/>
    <w:next w:val="a"/>
    <w:uiPriority w:val="99"/>
    <w:rsid w:val="00DF0D6C"/>
    <w:rPr>
      <w:i/>
      <w:iCs/>
    </w:rPr>
  </w:style>
  <w:style w:type="paragraph" w:customStyle="1" w:styleId="aff9">
    <w:name w:val="Текст информации об изменениях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fa">
    <w:name w:val="Информация об изменениях"/>
    <w:basedOn w:val="aff9"/>
    <w:next w:val="a"/>
    <w:uiPriority w:val="99"/>
    <w:rsid w:val="00DF0D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ле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c">
    <w:name w:val="Колонтитул (левый)"/>
    <w:basedOn w:val="affb"/>
    <w:next w:val="a"/>
    <w:uiPriority w:val="99"/>
    <w:rsid w:val="00DF0D6C"/>
    <w:rPr>
      <w:sz w:val="16"/>
      <w:szCs w:val="16"/>
    </w:rPr>
  </w:style>
  <w:style w:type="paragraph" w:customStyle="1" w:styleId="affd">
    <w:name w:val="Текст (прав. подпись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e">
    <w:name w:val="Колонтитул (правый)"/>
    <w:basedOn w:val="affd"/>
    <w:next w:val="a"/>
    <w:uiPriority w:val="99"/>
    <w:rsid w:val="00DF0D6C"/>
    <w:rPr>
      <w:sz w:val="16"/>
      <w:szCs w:val="16"/>
    </w:rPr>
  </w:style>
  <w:style w:type="paragraph" w:customStyle="1" w:styleId="afff">
    <w:name w:val="Комментарий пользователя"/>
    <w:basedOn w:val="aff7"/>
    <w:next w:val="a"/>
    <w:uiPriority w:val="99"/>
    <w:rsid w:val="00DF0D6C"/>
    <w:pPr>
      <w:jc w:val="left"/>
    </w:pPr>
    <w:rPr>
      <w:shd w:val="clear" w:color="auto" w:fill="FFDFE0"/>
    </w:rPr>
  </w:style>
  <w:style w:type="paragraph" w:customStyle="1" w:styleId="afff0">
    <w:name w:val="Куда обратиться?"/>
    <w:basedOn w:val="af0"/>
    <w:next w:val="a"/>
    <w:uiPriority w:val="99"/>
    <w:rsid w:val="00DF0D6C"/>
  </w:style>
  <w:style w:type="paragraph" w:customStyle="1" w:styleId="afff1">
    <w:name w:val="Моноширинны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f2">
    <w:name w:val="Найденные слова"/>
    <w:basedOn w:val="af2"/>
    <w:uiPriority w:val="99"/>
    <w:rsid w:val="00DF0D6C"/>
    <w:rPr>
      <w:shd w:val="clear" w:color="auto" w:fill="FFF580"/>
    </w:rPr>
  </w:style>
  <w:style w:type="paragraph" w:customStyle="1" w:styleId="afff3">
    <w:name w:val="Напишите нам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f4">
    <w:name w:val="Не вступил в силу"/>
    <w:basedOn w:val="af2"/>
    <w:uiPriority w:val="99"/>
    <w:rsid w:val="00DF0D6C"/>
    <w:rPr>
      <w:color w:val="000000"/>
      <w:shd w:val="clear" w:color="auto" w:fill="D8EDE8"/>
    </w:rPr>
  </w:style>
  <w:style w:type="paragraph" w:customStyle="1" w:styleId="afff5">
    <w:name w:val="Необходимые документы"/>
    <w:basedOn w:val="af0"/>
    <w:next w:val="a"/>
    <w:uiPriority w:val="99"/>
    <w:rsid w:val="00DF0D6C"/>
    <w:pPr>
      <w:ind w:firstLine="118"/>
    </w:pPr>
  </w:style>
  <w:style w:type="paragraph" w:customStyle="1" w:styleId="afff6">
    <w:name w:val="Нормальный (таблица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аблицы (моноширинный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f8">
    <w:name w:val="Оглавление"/>
    <w:basedOn w:val="afff7"/>
    <w:next w:val="a"/>
    <w:uiPriority w:val="99"/>
    <w:rsid w:val="00DF0D6C"/>
    <w:pPr>
      <w:ind w:left="140"/>
    </w:pPr>
  </w:style>
  <w:style w:type="character" w:customStyle="1" w:styleId="afff9">
    <w:name w:val="Опечатки"/>
    <w:uiPriority w:val="99"/>
    <w:rsid w:val="00DF0D6C"/>
    <w:rPr>
      <w:color w:val="FF0000"/>
    </w:rPr>
  </w:style>
  <w:style w:type="paragraph" w:customStyle="1" w:styleId="afffa">
    <w:name w:val="Переменная часть"/>
    <w:basedOn w:val="afb"/>
    <w:next w:val="a"/>
    <w:uiPriority w:val="99"/>
    <w:rsid w:val="00DF0D6C"/>
    <w:rPr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uiPriority w:val="99"/>
    <w:rsid w:val="00DF0D6C"/>
    <w:pPr>
      <w:outlineLvl w:val="9"/>
    </w:pPr>
    <w:rPr>
      <w:b w:val="0"/>
      <w:bCs w:val="0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uiPriority w:val="99"/>
    <w:rsid w:val="00DF0D6C"/>
    <w:rPr>
      <w:b/>
      <w:bCs/>
    </w:rPr>
  </w:style>
  <w:style w:type="paragraph" w:customStyle="1" w:styleId="afffd">
    <w:name w:val="Подчёркнутый текст"/>
    <w:basedOn w:val="a"/>
    <w:next w:val="a"/>
    <w:uiPriority w:val="99"/>
    <w:rsid w:val="00DF0D6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e">
    <w:name w:val="Постоянная часть *"/>
    <w:basedOn w:val="afb"/>
    <w:next w:val="a"/>
    <w:uiPriority w:val="99"/>
    <w:rsid w:val="00DF0D6C"/>
    <w:rPr>
      <w:sz w:val="22"/>
      <w:szCs w:val="22"/>
    </w:rPr>
  </w:style>
  <w:style w:type="paragraph" w:customStyle="1" w:styleId="affff">
    <w:name w:val="Прижатый влево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0">
    <w:name w:val="Пример."/>
    <w:basedOn w:val="af0"/>
    <w:next w:val="a"/>
    <w:uiPriority w:val="99"/>
    <w:rsid w:val="00DF0D6C"/>
  </w:style>
  <w:style w:type="paragraph" w:customStyle="1" w:styleId="affff1">
    <w:name w:val="Примечание."/>
    <w:basedOn w:val="af0"/>
    <w:next w:val="a"/>
    <w:uiPriority w:val="99"/>
    <w:rsid w:val="00DF0D6C"/>
  </w:style>
  <w:style w:type="character" w:customStyle="1" w:styleId="affff2">
    <w:name w:val="Продолжение ссылки"/>
    <w:basedOn w:val="af"/>
    <w:uiPriority w:val="99"/>
    <w:rsid w:val="00DF0D6C"/>
  </w:style>
  <w:style w:type="paragraph" w:customStyle="1" w:styleId="affff3">
    <w:name w:val="Словарная статья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f5">
    <w:name w:val="Ссылка на утративший силу документ"/>
    <w:basedOn w:val="af"/>
    <w:uiPriority w:val="99"/>
    <w:rsid w:val="00DF0D6C"/>
    <w:rPr>
      <w:color w:val="749232"/>
    </w:rPr>
  </w:style>
  <w:style w:type="paragraph" w:customStyle="1" w:styleId="affff6">
    <w:name w:val="Текст в таблице"/>
    <w:basedOn w:val="afff6"/>
    <w:next w:val="a"/>
    <w:uiPriority w:val="99"/>
    <w:rsid w:val="00DF0D6C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9">
    <w:name w:val="Удалённый текст"/>
    <w:uiPriority w:val="99"/>
    <w:rsid w:val="00DF0D6C"/>
    <w:rPr>
      <w:color w:val="000000"/>
      <w:shd w:val="clear" w:color="auto" w:fill="C4C413"/>
    </w:rPr>
  </w:style>
  <w:style w:type="character" w:customStyle="1" w:styleId="affffa">
    <w:name w:val="Утратил силу"/>
    <w:basedOn w:val="af2"/>
    <w:uiPriority w:val="99"/>
    <w:rsid w:val="00DF0D6C"/>
    <w:rPr>
      <w:strike/>
      <w:color w:val="666600"/>
    </w:rPr>
  </w:style>
  <w:style w:type="paragraph" w:customStyle="1" w:styleId="affffb">
    <w:name w:val="Формула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paragraph" w:customStyle="1" w:styleId="affffc">
    <w:name w:val="Центрированный (таблица)"/>
    <w:basedOn w:val="afff6"/>
    <w:next w:val="a"/>
    <w:uiPriority w:val="99"/>
    <w:rsid w:val="00DF0D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F0D6C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d">
    <w:name w:val="No Spacing"/>
    <w:uiPriority w:val="1"/>
    <w:qFormat/>
    <w:rsid w:val="00DF0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F0D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2">
    <w:name w:val="Сетка таблицы1"/>
    <w:basedOn w:val="a1"/>
    <w:next w:val="ad"/>
    <w:uiPriority w:val="59"/>
    <w:rsid w:val="00DF0D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e">
    <w:name w:val="Hyperlink"/>
    <w:basedOn w:val="a0"/>
    <w:uiPriority w:val="99"/>
    <w:unhideWhenUsed/>
    <w:rsid w:val="00DF0D6C"/>
    <w:rPr>
      <w:color w:val="0000FF"/>
      <w:u w:val="single"/>
    </w:rPr>
  </w:style>
  <w:style w:type="character" w:styleId="afffff">
    <w:name w:val="FollowedHyperlink"/>
    <w:basedOn w:val="a0"/>
    <w:uiPriority w:val="99"/>
    <w:semiHidden/>
    <w:unhideWhenUsed/>
    <w:rsid w:val="00DF0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420188&amp;sub=0" TargetMode="External"/><Relationship Id="rId13" Type="http://schemas.openxmlformats.org/officeDocument/2006/relationships/hyperlink" Target="http://internet.garant.ru/document?id=12012604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420188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420188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227881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7420188&amp;sub=0" TargetMode="External"/><Relationship Id="rId10" Type="http://schemas.openxmlformats.org/officeDocument/2006/relationships/hyperlink" Target="http://internet.garant.ru/document/redirect/72278816/2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3284-1698-4319-8434-236FBBBE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Платовка</cp:lastModifiedBy>
  <cp:revision>4</cp:revision>
  <cp:lastPrinted>2017-04-13T09:23:00Z</cp:lastPrinted>
  <dcterms:created xsi:type="dcterms:W3CDTF">2021-02-10T11:12:00Z</dcterms:created>
  <dcterms:modified xsi:type="dcterms:W3CDTF">2021-02-10T11:17:00Z</dcterms:modified>
</cp:coreProperties>
</file>