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83" w:rsidRPr="005A48E7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48E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D7A83" w:rsidRPr="005A48E7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8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7A83" w:rsidRPr="005A48E7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8E7">
        <w:rPr>
          <w:rFonts w:ascii="Times New Roman" w:hAnsi="Times New Roman" w:cs="Times New Roman"/>
          <w:sz w:val="28"/>
          <w:szCs w:val="28"/>
        </w:rPr>
        <w:t>СТАРОБЕЛОГОРСКИЙ СЕЛЬСОВЕТ</w:t>
      </w:r>
    </w:p>
    <w:p w:rsidR="00FD7A83" w:rsidRPr="005A48E7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48E7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FD7A83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48E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D7A83" w:rsidRPr="005A48E7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A83" w:rsidRPr="005A48E7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48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7A83" w:rsidRPr="005A48E7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A83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EE557C">
        <w:rPr>
          <w:rFonts w:ascii="Times New Roman" w:hAnsi="Times New Roman" w:cs="Times New Roman"/>
          <w:sz w:val="28"/>
          <w:szCs w:val="28"/>
        </w:rPr>
        <w:t>08.02.2024  г.</w:t>
      </w:r>
      <w:proofErr w:type="gramEnd"/>
      <w:r w:rsidR="00EE557C">
        <w:rPr>
          <w:rFonts w:ascii="Times New Roman" w:hAnsi="Times New Roman" w:cs="Times New Roman"/>
          <w:sz w:val="28"/>
          <w:szCs w:val="28"/>
        </w:rPr>
        <w:t xml:space="preserve"> № 10</w:t>
      </w:r>
      <w:r w:rsidRPr="005A48E7">
        <w:rPr>
          <w:rFonts w:ascii="Times New Roman" w:hAnsi="Times New Roman" w:cs="Times New Roman"/>
          <w:sz w:val="28"/>
          <w:szCs w:val="28"/>
        </w:rPr>
        <w:t>-п</w:t>
      </w:r>
    </w:p>
    <w:p w:rsidR="00FD7A83" w:rsidRPr="005A48E7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A83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A48E7">
        <w:rPr>
          <w:rFonts w:ascii="Times New Roman" w:hAnsi="Times New Roman" w:cs="Times New Roman"/>
          <w:sz w:val="28"/>
          <w:szCs w:val="28"/>
        </w:rPr>
        <w:t>с. Старобелогорка</w:t>
      </w:r>
    </w:p>
    <w:p w:rsidR="00FD7A83" w:rsidRPr="00FD7A83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A83" w:rsidRPr="00FD7A83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 xml:space="preserve">Об утверждении Программы энергосбережение </w:t>
      </w:r>
    </w:p>
    <w:p w:rsidR="00FD7A83" w:rsidRPr="00FD7A83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</w:t>
      </w:r>
    </w:p>
    <w:p w:rsidR="00FD7A83" w:rsidRPr="00FD7A83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D7A83" w:rsidRPr="00FD7A83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Старобелогорский сельсовет</w:t>
      </w:r>
      <w:r w:rsidRPr="00FD7A83">
        <w:rPr>
          <w:rFonts w:ascii="Times New Roman" w:hAnsi="Times New Roman" w:cs="Times New Roman"/>
          <w:sz w:val="28"/>
          <w:szCs w:val="28"/>
        </w:rPr>
        <w:t xml:space="preserve"> Новосергиевского района </w:t>
      </w:r>
    </w:p>
    <w:p w:rsidR="00FD7A83" w:rsidRPr="00FD7A83" w:rsidRDefault="00FD7A83" w:rsidP="00FD7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Оренбургской области на 2023-2025</w:t>
      </w:r>
      <w:r w:rsidRPr="00FD7A83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FD7A83" w:rsidRPr="00FD7A83" w:rsidRDefault="00FD7A83">
      <w:pPr>
        <w:rPr>
          <w:rFonts w:ascii="Times New Roman" w:hAnsi="Times New Roman" w:cs="Times New Roman"/>
          <w:sz w:val="28"/>
          <w:szCs w:val="28"/>
        </w:rPr>
      </w:pPr>
    </w:p>
    <w:p w:rsidR="00FD7A83" w:rsidRDefault="00FD7A83" w:rsidP="00FD7A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На основании части 1 статьи 25 Федерального закона от 23.11.2009 г.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руководствуясь Уставом Муниципального обра</w:t>
      </w:r>
      <w:r w:rsidR="00EE557C">
        <w:rPr>
          <w:rFonts w:ascii="Times New Roman" w:hAnsi="Times New Roman" w:cs="Times New Roman"/>
          <w:sz w:val="28"/>
          <w:szCs w:val="28"/>
        </w:rPr>
        <w:t>зования Старобелогорский сельсовет</w:t>
      </w:r>
      <w:r w:rsidRPr="00FD7A83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области: </w:t>
      </w:r>
    </w:p>
    <w:p w:rsidR="00FD7A83" w:rsidRDefault="00FD7A83" w:rsidP="00FD7A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1. Утвердить программу энергосбережения и повышение энергетической эффективности администрации муниципального обра</w:t>
      </w:r>
      <w:r w:rsidR="00EE557C">
        <w:rPr>
          <w:rFonts w:ascii="Times New Roman" w:hAnsi="Times New Roman" w:cs="Times New Roman"/>
          <w:sz w:val="28"/>
          <w:szCs w:val="28"/>
        </w:rPr>
        <w:t>зования Старобелогорский сельсовет</w:t>
      </w:r>
      <w:r w:rsidRPr="00FD7A83">
        <w:rPr>
          <w:rFonts w:ascii="Times New Roman" w:hAnsi="Times New Roman" w:cs="Times New Roman"/>
          <w:sz w:val="28"/>
          <w:szCs w:val="28"/>
        </w:rPr>
        <w:t xml:space="preserve"> Новосергиевского района О</w:t>
      </w:r>
      <w:r w:rsidR="00EE557C">
        <w:rPr>
          <w:rFonts w:ascii="Times New Roman" w:hAnsi="Times New Roman" w:cs="Times New Roman"/>
          <w:sz w:val="28"/>
          <w:szCs w:val="28"/>
        </w:rPr>
        <w:t>ренбургской области на 2023-2025</w:t>
      </w:r>
      <w:r w:rsidRPr="00FD7A83">
        <w:rPr>
          <w:rFonts w:ascii="Times New Roman" w:hAnsi="Times New Roman" w:cs="Times New Roman"/>
          <w:sz w:val="28"/>
          <w:szCs w:val="28"/>
        </w:rPr>
        <w:t xml:space="preserve"> гг. согласно приложению.</w:t>
      </w:r>
    </w:p>
    <w:p w:rsidR="00FD7A83" w:rsidRDefault="00FD7A83" w:rsidP="00FD7A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на официальном сайте администр</w:t>
      </w:r>
      <w:r w:rsidR="00EE557C">
        <w:rPr>
          <w:rFonts w:ascii="Times New Roman" w:hAnsi="Times New Roman" w:cs="Times New Roman"/>
          <w:sz w:val="28"/>
          <w:szCs w:val="28"/>
        </w:rPr>
        <w:t>ации МО Старобелогорский сельсовет</w:t>
      </w:r>
      <w:r w:rsidRPr="00FD7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A83" w:rsidRDefault="00FD7A83" w:rsidP="00FD7A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 xml:space="preserve">3. Контроль над исполнением настоящего постановления оставляю за собой. </w:t>
      </w:r>
    </w:p>
    <w:p w:rsidR="00FD7A83" w:rsidRDefault="00FD7A83" w:rsidP="00FD7A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4. Постановление вступает в силу после дня его обнародования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A83" w:rsidRDefault="00FD7A83" w:rsidP="00FD7A8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A83" w:rsidRDefault="00FD7A83" w:rsidP="00FD7A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D7A83" w:rsidRPr="00FD7A83" w:rsidRDefault="00FD7A83" w:rsidP="00FD7A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Старобелогорский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А.В.Кудряшов</w:t>
      </w:r>
      <w:proofErr w:type="spellEnd"/>
    </w:p>
    <w:p w:rsidR="00FD7A83" w:rsidRPr="00FD7A83" w:rsidRDefault="00FD7A83" w:rsidP="00FD7A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Разо</w:t>
      </w:r>
      <w:r>
        <w:rPr>
          <w:rFonts w:ascii="Times New Roman" w:hAnsi="Times New Roman" w:cs="Times New Roman"/>
          <w:sz w:val="28"/>
          <w:szCs w:val="28"/>
        </w:rPr>
        <w:t>слано: в дело, для обнародования.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A8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Текущее состояние в области энергосбережения и повышения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A83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 организации.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A83">
        <w:rPr>
          <w:rFonts w:ascii="Times New Roman" w:hAnsi="Times New Roman" w:cs="Times New Roman"/>
          <w:b/>
          <w:bCs/>
          <w:sz w:val="28"/>
          <w:szCs w:val="28"/>
        </w:rPr>
        <w:t>Мероприятия по снижению потерь тепловой энергии: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1. Замена котельного оборудования.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A83">
        <w:rPr>
          <w:rFonts w:ascii="Times New Roman" w:hAnsi="Times New Roman" w:cs="Times New Roman"/>
          <w:b/>
          <w:bCs/>
          <w:sz w:val="28"/>
          <w:szCs w:val="28"/>
        </w:rPr>
        <w:t>Мероприятия по снижению потерь холодной воды: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1. Своевременное устранение утечек.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A83">
        <w:rPr>
          <w:rFonts w:ascii="Times New Roman" w:hAnsi="Times New Roman" w:cs="Times New Roman"/>
          <w:b/>
          <w:bCs/>
          <w:sz w:val="28"/>
          <w:szCs w:val="28"/>
        </w:rPr>
        <w:t>Мероприятия по снижению потребления электрической энергии: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1. Регулярная очистка окон и светильников от пыли и загрязнений.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2. Распределение нагрузки по фазам.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A83">
        <w:rPr>
          <w:rFonts w:ascii="Times New Roman" w:hAnsi="Times New Roman" w:cs="Times New Roman"/>
          <w:b/>
          <w:bCs/>
          <w:sz w:val="28"/>
          <w:szCs w:val="28"/>
        </w:rPr>
        <w:t>2. Сроки и этапы реализации программы.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План организационно-технических мероприятий по энергосбережению и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 xml:space="preserve">экономии энергетических ресурсов реализуется в период с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D7A83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FD7A83">
        <w:rPr>
          <w:rFonts w:ascii="Times New Roman" w:hAnsi="Times New Roman" w:cs="Times New Roman"/>
          <w:sz w:val="28"/>
          <w:szCs w:val="28"/>
        </w:rPr>
        <w:t xml:space="preserve"> год</w:t>
      </w:r>
      <w:r w:rsidRPr="00FD7A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Программа разделена на три этапа: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D7A83">
        <w:rPr>
          <w:rFonts w:ascii="Times New Roman" w:hAnsi="Times New Roman" w:cs="Times New Roman"/>
          <w:sz w:val="28"/>
          <w:szCs w:val="28"/>
        </w:rPr>
        <w:t xml:space="preserve"> год - выполнение первоочередных </w:t>
      </w:r>
      <w:proofErr w:type="spellStart"/>
      <w:r w:rsidRPr="00FD7A83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FD7A83">
        <w:rPr>
          <w:rFonts w:ascii="Times New Roman" w:hAnsi="Times New Roman" w:cs="Times New Roman"/>
          <w:sz w:val="28"/>
          <w:szCs w:val="28"/>
        </w:rPr>
        <w:t>, организационных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и технических мероприятий;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D7A8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.- 2025</w:t>
      </w:r>
      <w:r w:rsidRPr="00FD7A83">
        <w:rPr>
          <w:rFonts w:ascii="Times New Roman" w:hAnsi="Times New Roman" w:cs="Times New Roman"/>
          <w:sz w:val="28"/>
          <w:szCs w:val="28"/>
        </w:rPr>
        <w:t xml:space="preserve"> г. – реализация </w:t>
      </w:r>
      <w:proofErr w:type="gramStart"/>
      <w:r w:rsidRPr="00FD7A83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FD7A83">
        <w:rPr>
          <w:rFonts w:ascii="Times New Roman" w:hAnsi="Times New Roman" w:cs="Times New Roman"/>
          <w:sz w:val="28"/>
          <w:szCs w:val="28"/>
        </w:rPr>
        <w:t xml:space="preserve"> обеспечивающих получение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экономического, экологического и социального эффектов;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FD7A83">
        <w:rPr>
          <w:rFonts w:ascii="Times New Roman" w:hAnsi="Times New Roman" w:cs="Times New Roman"/>
          <w:sz w:val="28"/>
          <w:szCs w:val="28"/>
        </w:rPr>
        <w:t xml:space="preserve"> год - подведение итогов Программы.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В ходе реализации программы должны быть достигнуты следующие цели: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- формирование энергосберегающего сознания у сотрудников учреждения;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- снижение уровня потребления энергоресурсов.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A83">
        <w:rPr>
          <w:rFonts w:ascii="Times New Roman" w:hAnsi="Times New Roman" w:cs="Times New Roman"/>
          <w:b/>
          <w:bCs/>
          <w:sz w:val="28"/>
          <w:szCs w:val="28"/>
        </w:rPr>
        <w:t>3. Организация управления и механизм реализации программы.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Управление прог</w:t>
      </w:r>
      <w:r>
        <w:rPr>
          <w:rFonts w:ascii="Times New Roman" w:hAnsi="Times New Roman" w:cs="Times New Roman"/>
          <w:sz w:val="28"/>
          <w:szCs w:val="28"/>
        </w:rPr>
        <w:t xml:space="preserve">раммой регламентируется распоряжением главы </w:t>
      </w:r>
      <w:r w:rsidRPr="00FD7A83">
        <w:rPr>
          <w:rFonts w:ascii="Times New Roman" w:hAnsi="Times New Roman" w:cs="Times New Roman"/>
          <w:sz w:val="28"/>
          <w:szCs w:val="28"/>
        </w:rPr>
        <w:t>МО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Старобелогорский сельсовет</w:t>
      </w:r>
      <w:r w:rsidRPr="00FD7A83">
        <w:rPr>
          <w:rFonts w:ascii="Times New Roman" w:hAnsi="Times New Roman" w:cs="Times New Roman"/>
          <w:sz w:val="28"/>
          <w:szCs w:val="28"/>
        </w:rPr>
        <w:t>, в котором назначаются ответственные лица за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выполнение Программы и ее мероприятий. Л</w:t>
      </w:r>
      <w:r>
        <w:rPr>
          <w:rFonts w:ascii="Times New Roman" w:hAnsi="Times New Roman" w:cs="Times New Roman"/>
          <w:sz w:val="28"/>
          <w:szCs w:val="28"/>
        </w:rPr>
        <w:t xml:space="preserve">ицо ответственное за выполнение </w:t>
      </w:r>
      <w:r w:rsidRPr="00FD7A83">
        <w:rPr>
          <w:rFonts w:ascii="Times New Roman" w:hAnsi="Times New Roman" w:cs="Times New Roman"/>
          <w:sz w:val="28"/>
          <w:szCs w:val="28"/>
        </w:rPr>
        <w:t>программы, проводит анализ выполнения мероприятий, подготавли</w:t>
      </w:r>
      <w:r>
        <w:rPr>
          <w:rFonts w:ascii="Times New Roman" w:hAnsi="Times New Roman" w:cs="Times New Roman"/>
          <w:sz w:val="28"/>
          <w:szCs w:val="28"/>
        </w:rPr>
        <w:t xml:space="preserve">вает и </w:t>
      </w:r>
      <w:r w:rsidRPr="00FD7A83">
        <w:rPr>
          <w:rFonts w:ascii="Times New Roman" w:hAnsi="Times New Roman" w:cs="Times New Roman"/>
          <w:sz w:val="28"/>
          <w:szCs w:val="28"/>
        </w:rPr>
        <w:t>согласовывает план мероприятий на очередной год.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Финансовое обеспечение реализации запланированных мероприятий</w:t>
      </w:r>
    </w:p>
    <w:p w:rsidR="00FD7A83" w:rsidRPr="00FD7A83" w:rsidRDefault="00FD7A83" w:rsidP="00FD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 xml:space="preserve">осуществляется исходя из бюджетного финансирования. </w:t>
      </w:r>
      <w:r>
        <w:rPr>
          <w:rFonts w:ascii="Times New Roman" w:hAnsi="Times New Roman" w:cs="Times New Roman"/>
          <w:sz w:val="28"/>
          <w:szCs w:val="28"/>
        </w:rPr>
        <w:t xml:space="preserve">В данной Программе </w:t>
      </w:r>
      <w:r w:rsidRPr="00FD7A83">
        <w:rPr>
          <w:rFonts w:ascii="Times New Roman" w:hAnsi="Times New Roman" w:cs="Times New Roman"/>
          <w:sz w:val="28"/>
          <w:szCs w:val="28"/>
        </w:rPr>
        <w:t>дается стоимостная оценка запланированных мероприятий. Стоимость ме</w:t>
      </w:r>
      <w:r>
        <w:rPr>
          <w:rFonts w:ascii="Times New Roman" w:hAnsi="Times New Roman" w:cs="Times New Roman"/>
          <w:sz w:val="28"/>
          <w:szCs w:val="28"/>
        </w:rPr>
        <w:t xml:space="preserve">роприятий </w:t>
      </w:r>
      <w:r w:rsidRPr="00FD7A83">
        <w:rPr>
          <w:rFonts w:ascii="Times New Roman" w:hAnsi="Times New Roman" w:cs="Times New Roman"/>
          <w:sz w:val="28"/>
          <w:szCs w:val="28"/>
        </w:rPr>
        <w:t>может пересматриваться при внесении изменений и дополнений в перечень</w:t>
      </w:r>
      <w:r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sectPr w:rsidR="00FD7A83" w:rsidRPr="00FD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2"/>
    <w:rsid w:val="00423650"/>
    <w:rsid w:val="00AC7432"/>
    <w:rsid w:val="00DA1994"/>
    <w:rsid w:val="00EE557C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CB54-7919-44BF-9638-8975D58B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A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cp:lastPrinted>2024-02-08T06:10:00Z</cp:lastPrinted>
  <dcterms:created xsi:type="dcterms:W3CDTF">2024-02-08T05:44:00Z</dcterms:created>
  <dcterms:modified xsi:type="dcterms:W3CDTF">2024-02-08T06:10:00Z</dcterms:modified>
</cp:coreProperties>
</file>