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A4" w:rsidRPr="00707EA4" w:rsidRDefault="00707EA4" w:rsidP="00707EA4">
      <w:pPr>
        <w:spacing w:before="75" w:after="150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07EA4">
        <w:rPr>
          <w:rFonts w:ascii="Helvetica" w:eastAsia="Times New Roman" w:hAnsi="Helvetica" w:cs="Helvetica"/>
          <w:b/>
          <w:bCs/>
          <w:color w:val="555555"/>
          <w:sz w:val="21"/>
          <w:szCs w:val="21"/>
          <w:lang w:eastAsia="ru-RU"/>
        </w:rPr>
        <w:t>Информация о финансово-экономическом состоянии субъектов малого и среднего предпринимательства за 2022 год.</w:t>
      </w:r>
    </w:p>
    <w:p w:rsidR="00707EA4" w:rsidRPr="00707EA4" w:rsidRDefault="00707EA4" w:rsidP="00707EA4">
      <w:pPr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Администрацией Старобелогорского сельского поселения Новосергиевского</w:t>
      </w:r>
      <w:r w:rsidRPr="00707EA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gramStart"/>
      <w:r w:rsidRPr="00707EA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района  организован</w:t>
      </w:r>
      <w:proofErr w:type="gramEnd"/>
      <w:r w:rsidRPr="00707EA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 поселении.</w:t>
      </w:r>
    </w:p>
    <w:p w:rsidR="00707EA4" w:rsidRPr="00707EA4" w:rsidRDefault="00707EA4" w:rsidP="00707EA4">
      <w:pPr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07EA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На </w:t>
      </w:r>
      <w:proofErr w:type="gramStart"/>
      <w:r w:rsidRPr="00707EA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территории  поселения</w:t>
      </w:r>
      <w:proofErr w:type="gramEnd"/>
      <w:r w:rsidRPr="00707EA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ос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уществляют свою деятельность 5  малых </w:t>
      </w:r>
      <w:r w:rsidRPr="00707EA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предприятий. Из них в субъектах предпринимательства по видам экономической деятельности:</w:t>
      </w:r>
    </w:p>
    <w:p w:rsidR="00707EA4" w:rsidRPr="00707EA4" w:rsidRDefault="00707EA4" w:rsidP="00707EA4">
      <w:pPr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07EA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- сельское хозяйство 11,7 %;</w:t>
      </w:r>
    </w:p>
    <w:p w:rsidR="00707EA4" w:rsidRPr="00707EA4" w:rsidRDefault="00707EA4" w:rsidP="00707EA4">
      <w:pPr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07EA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- оптовая и розничная торговля 34,4 %;</w:t>
      </w:r>
    </w:p>
    <w:p w:rsidR="00707EA4" w:rsidRPr="00707EA4" w:rsidRDefault="00707EA4" w:rsidP="00707EA4">
      <w:pPr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07EA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деятельности),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на 1000 человек населения –10,2</w:t>
      </w:r>
      <w:r w:rsidRPr="00707EA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%. В расчете на одного работника среднемесячная заработная плата составила 26248,0 рублей.</w:t>
      </w:r>
    </w:p>
    <w:p w:rsidR="00707EA4" w:rsidRDefault="00707EA4" w:rsidP="00707EA4">
      <w:pPr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707EA4" w:rsidRDefault="00707EA4" w:rsidP="00707EA4">
      <w:pPr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07EA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Предприятия </w:t>
      </w:r>
      <w:proofErr w:type="spellStart"/>
      <w:proofErr w:type="gramStart"/>
      <w:r w:rsidRPr="00707EA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сельхозтоваропроизводители</w:t>
      </w:r>
      <w:proofErr w:type="spellEnd"/>
      <w:r w:rsidRPr="00707EA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 в</w:t>
      </w:r>
      <w:proofErr w:type="gramEnd"/>
      <w:r w:rsidRPr="00707EA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целях налогообложения применяют единый сельскохозяйственный налог,  ЕСХН зачисляется в бюджет поселения по нормативу. </w:t>
      </w:r>
    </w:p>
    <w:p w:rsidR="00707EA4" w:rsidRPr="00707EA4" w:rsidRDefault="00707EA4" w:rsidP="00707EA4">
      <w:pPr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07EA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Финансово-экономическое состояние объектов розничной торговли удовлетворительное. Большой ассортимент товаров.</w:t>
      </w:r>
    </w:p>
    <w:p w:rsidR="00707EA4" w:rsidRPr="00707EA4" w:rsidRDefault="00707EA4" w:rsidP="00707EA4">
      <w:pPr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07EA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Результаты мониторинга субъектов малого и среднего предпринимательства по итогам 2022 года:</w:t>
      </w:r>
    </w:p>
    <w:p w:rsidR="00707EA4" w:rsidRPr="00707EA4" w:rsidRDefault="00707EA4" w:rsidP="00707EA4">
      <w:pPr>
        <w:numPr>
          <w:ilvl w:val="0"/>
          <w:numId w:val="1"/>
        </w:numPr>
        <w:spacing w:before="72" w:after="72" w:line="300" w:lineRule="atLeast"/>
        <w:ind w:left="384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07EA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работают на уровне 2021 года -  100 % организаций;</w:t>
      </w:r>
    </w:p>
    <w:p w:rsidR="00707EA4" w:rsidRPr="00707EA4" w:rsidRDefault="00707EA4" w:rsidP="00707EA4">
      <w:pPr>
        <w:numPr>
          <w:ilvl w:val="0"/>
          <w:numId w:val="1"/>
        </w:numPr>
        <w:spacing w:before="72" w:after="72" w:line="300" w:lineRule="atLeast"/>
        <w:ind w:left="384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улучшили свою деятельность – 100</w:t>
      </w:r>
      <w:r w:rsidRPr="00707EA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%;</w:t>
      </w:r>
    </w:p>
    <w:p w:rsidR="00707EA4" w:rsidRPr="00707EA4" w:rsidRDefault="00707EA4" w:rsidP="00707EA4">
      <w:pPr>
        <w:numPr>
          <w:ilvl w:val="0"/>
          <w:numId w:val="1"/>
        </w:numPr>
        <w:spacing w:before="72" w:after="72" w:line="300" w:lineRule="atLeast"/>
        <w:ind w:left="384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07EA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снизили объемы работ, услуг на 10-30% - </w:t>
      </w:r>
      <w:proofErr w:type="gramStart"/>
      <w:r w:rsidRPr="00707EA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0  организаций</w:t>
      </w:r>
      <w:proofErr w:type="gramEnd"/>
      <w:r w:rsidRPr="00707EA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;</w:t>
      </w:r>
    </w:p>
    <w:p w:rsidR="00707EA4" w:rsidRPr="00707EA4" w:rsidRDefault="00707EA4" w:rsidP="00707EA4">
      <w:pPr>
        <w:numPr>
          <w:ilvl w:val="0"/>
          <w:numId w:val="1"/>
        </w:numPr>
        <w:spacing w:before="72" w:after="72" w:line="300" w:lineRule="atLeast"/>
        <w:ind w:left="384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07EA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приостановили деятельность - 0 организаций;</w:t>
      </w:r>
    </w:p>
    <w:p w:rsidR="00707EA4" w:rsidRPr="00707EA4" w:rsidRDefault="00707EA4" w:rsidP="00707EA4">
      <w:pPr>
        <w:numPr>
          <w:ilvl w:val="0"/>
          <w:numId w:val="1"/>
        </w:numPr>
        <w:spacing w:before="72" w:after="72" w:line="300" w:lineRule="atLeast"/>
        <w:ind w:left="384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07EA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создано рабочих мест за год на территории поселения на 1000 человек населения — 8,0.</w:t>
      </w:r>
    </w:p>
    <w:p w:rsidR="00707EA4" w:rsidRPr="00707EA4" w:rsidRDefault="00707EA4" w:rsidP="00707EA4">
      <w:pPr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707EA4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 Отсюда следует что, субъекты малого и среднего предпринимательства в основном находятся в удовлетворительном финансово-экономическом состоянии.</w:t>
      </w:r>
    </w:p>
    <w:p w:rsidR="008066A2" w:rsidRDefault="008066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EA4" w:rsidRDefault="00707EA4">
      <w:bookmarkStart w:id="0" w:name="_GoBack"/>
      <w:bookmarkEnd w:id="0"/>
    </w:p>
    <w:sectPr w:rsidR="0070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01803"/>
    <w:multiLevelType w:val="multilevel"/>
    <w:tmpl w:val="A6F8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A78B9"/>
    <w:multiLevelType w:val="multilevel"/>
    <w:tmpl w:val="2412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BB4546"/>
    <w:multiLevelType w:val="multilevel"/>
    <w:tmpl w:val="8510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75"/>
    <w:rsid w:val="00707EA4"/>
    <w:rsid w:val="00742C75"/>
    <w:rsid w:val="0080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53D7C-3AC8-4F67-BC72-80115C7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2023-06-27T07:33:00Z</dcterms:created>
  <dcterms:modified xsi:type="dcterms:W3CDTF">2023-06-27T07:36:00Z</dcterms:modified>
</cp:coreProperties>
</file>