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3F" w:rsidRPr="00605C3F" w:rsidRDefault="00605C3F" w:rsidP="00605C3F">
      <w:pPr>
        <w:shd w:val="clear" w:color="auto" w:fill="FFFFFF"/>
        <w:spacing w:after="450" w:line="540" w:lineRule="atLeast"/>
        <w:jc w:val="center"/>
        <w:textAlignment w:val="baseline"/>
        <w:outlineLvl w:val="0"/>
        <w:rPr>
          <w:rFonts w:ascii="Times New Roman" w:eastAsia="Times New Roman" w:hAnsi="Times New Roman" w:cs="Times New Roman"/>
          <w:b/>
          <w:color w:val="3B4256"/>
          <w:spacing w:val="-6"/>
          <w:kern w:val="36"/>
          <w:sz w:val="24"/>
          <w:szCs w:val="24"/>
          <w:lang w:eastAsia="ru-RU"/>
        </w:rPr>
      </w:pPr>
      <w:bookmarkStart w:id="0" w:name="_GoBack"/>
      <w:r w:rsidRPr="00605C3F">
        <w:rPr>
          <w:rFonts w:ascii="Times New Roman" w:eastAsia="Times New Roman" w:hAnsi="Times New Roman" w:cs="Times New Roman"/>
          <w:b/>
          <w:color w:val="3B4256"/>
          <w:spacing w:val="-6"/>
          <w:kern w:val="36"/>
          <w:sz w:val="24"/>
          <w:szCs w:val="24"/>
          <w:lang w:eastAsia="ru-RU"/>
        </w:rPr>
        <w:t>Памятка о действиях населения при получении сигналов и экстренной информации об угрозе возникновения или возникновении чрезвычайных ситуаций</w:t>
      </w:r>
    </w:p>
    <w:bookmarkEnd w:id="0"/>
    <w:p w:rsidR="00605C3F" w:rsidRPr="00605C3F" w:rsidRDefault="00605C3F" w:rsidP="00605C3F">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при сигнале: «Внимание всем!»</w:t>
      </w:r>
    </w:p>
    <w:p w:rsidR="00605C3F" w:rsidRPr="00605C3F" w:rsidRDefault="00605C3F" w:rsidP="00605C3F">
      <w:pPr>
        <w:shd w:val="clear" w:color="auto" w:fill="FFFFFF"/>
        <w:spacing w:after="30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color w:val="3B4256"/>
          <w:sz w:val="24"/>
          <w:szCs w:val="24"/>
          <w:lang w:eastAsia="ru-RU"/>
        </w:rPr>
        <w:t>Сигнал «Внимание всем!» подается путем включения электромеханических сирен, специализированных технических средств оповещения, а также других сигнальных средств.</w:t>
      </w:r>
      <w:r w:rsidRPr="00605C3F">
        <w:rPr>
          <w:rFonts w:ascii="Times New Roman" w:eastAsia="Times New Roman" w:hAnsi="Times New Roman" w:cs="Times New Roman"/>
          <w:color w:val="3B4256"/>
          <w:sz w:val="24"/>
          <w:szCs w:val="24"/>
          <w:lang w:eastAsia="ru-RU"/>
        </w:rPr>
        <w:b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r w:rsidRPr="00605C3F">
        <w:rPr>
          <w:rFonts w:ascii="Times New Roman" w:eastAsia="Times New Roman" w:hAnsi="Times New Roman" w:cs="Times New Roman"/>
          <w:color w:val="3B4256"/>
          <w:sz w:val="24"/>
          <w:szCs w:val="24"/>
          <w:lang w:eastAsia="ru-RU"/>
        </w:rPr>
        <w:b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r w:rsidRPr="00605C3F">
        <w:rPr>
          <w:rFonts w:ascii="Times New Roman" w:eastAsia="Times New Roman" w:hAnsi="Times New Roman" w:cs="Times New Roman"/>
          <w:color w:val="3B4256"/>
          <w:sz w:val="24"/>
          <w:szCs w:val="24"/>
          <w:lang w:eastAsia="ru-RU"/>
        </w:rPr>
        <w:b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r w:rsidRPr="00605C3F">
        <w:rPr>
          <w:rFonts w:ascii="Times New Roman" w:eastAsia="Times New Roman" w:hAnsi="Times New Roman" w:cs="Times New Roman"/>
          <w:color w:val="3B4256"/>
          <w:sz w:val="24"/>
          <w:szCs w:val="24"/>
          <w:lang w:eastAsia="ru-RU"/>
        </w:rPr>
        <w:br/>
        <w:t>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r w:rsidRPr="00605C3F">
        <w:rPr>
          <w:rFonts w:ascii="Times New Roman" w:eastAsia="Times New Roman" w:hAnsi="Times New Roman" w:cs="Times New Roman"/>
          <w:color w:val="3B4256"/>
          <w:sz w:val="24"/>
          <w:szCs w:val="24"/>
          <w:lang w:eastAsia="ru-RU"/>
        </w:rPr>
        <w:b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r w:rsidRPr="00605C3F">
        <w:rPr>
          <w:rFonts w:ascii="Times New Roman" w:eastAsia="Times New Roman" w:hAnsi="Times New Roman" w:cs="Times New Roman"/>
          <w:color w:val="3B4256"/>
          <w:sz w:val="24"/>
          <w:szCs w:val="24"/>
          <w:lang w:eastAsia="ru-RU"/>
        </w:rPr>
        <w:br/>
        <w:t>Проинформируйте соседей - возможно, они не слышали передаваемой информации. Пресекайте немедленно любые проявления паники и слухи.</w:t>
      </w:r>
    </w:p>
    <w:p w:rsidR="00605C3F" w:rsidRPr="00605C3F" w:rsidRDefault="00605C3F" w:rsidP="00605C3F">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в условиях радиоактивного загрязнения окружающей среды при авариях на атомных станциях</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В помещении:</w:t>
      </w:r>
      <w:r w:rsidRPr="00605C3F">
        <w:rPr>
          <w:rFonts w:ascii="Times New Roman" w:eastAsia="Times New Roman" w:hAnsi="Times New Roman" w:cs="Times New Roman"/>
          <w:color w:val="3B4256"/>
          <w:sz w:val="24"/>
          <w:szCs w:val="24"/>
          <w:lang w:eastAsia="ru-RU"/>
        </w:rPr>
        <w:t>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Вне помещения:</w:t>
      </w:r>
      <w:r w:rsidRPr="00605C3F">
        <w:rPr>
          <w:rFonts w:ascii="Times New Roman" w:eastAsia="Times New Roman" w:hAnsi="Times New Roman" w:cs="Times New Roman"/>
          <w:color w:val="3B4256"/>
          <w:sz w:val="24"/>
          <w:szCs w:val="24"/>
          <w:lang w:eastAsia="ru-RU"/>
        </w:rPr>
        <w:t xml:space="preserve"> При выходе из помещения обязательно использовать средства индивидуальной защиты (противогаз, респиратор, ватно-марлевую повязку, плащ, сапоги, </w:t>
      </w:r>
      <w:r w:rsidRPr="00605C3F">
        <w:rPr>
          <w:rFonts w:ascii="Times New Roman" w:eastAsia="Times New Roman" w:hAnsi="Times New Roman" w:cs="Times New Roman"/>
          <w:color w:val="3B4256"/>
          <w:sz w:val="24"/>
          <w:szCs w:val="24"/>
          <w:lang w:eastAsia="ru-RU"/>
        </w:rPr>
        <w:lastRenderedPageBreak/>
        <w:t>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605C3F" w:rsidRPr="00605C3F" w:rsidRDefault="00605C3F" w:rsidP="00605C3F">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при чрезвычайных ситуациях, связанных с выбросом (разливом) аварийных химически опасных веществ</w:t>
      </w:r>
      <w:r w:rsidRPr="00605C3F">
        <w:rPr>
          <w:rFonts w:ascii="Times New Roman" w:eastAsia="Times New Roman" w:hAnsi="Times New Roman" w:cs="Times New Roman"/>
          <w:color w:val="3B4256"/>
          <w:sz w:val="24"/>
          <w:szCs w:val="24"/>
          <w:lang w:eastAsia="ru-RU"/>
        </w:rPr>
        <w:br/>
        <w:t>Закройте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605C3F" w:rsidRPr="00605C3F" w:rsidRDefault="00605C3F" w:rsidP="00605C3F">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в зоне химической опасности</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В помещении:</w:t>
      </w:r>
      <w:r w:rsidRPr="00605C3F">
        <w:rPr>
          <w:rFonts w:ascii="Times New Roman" w:eastAsia="Times New Roman" w:hAnsi="Times New Roman" w:cs="Times New Roman"/>
          <w:color w:val="3B4256"/>
          <w:sz w:val="24"/>
          <w:szCs w:val="24"/>
          <w:lang w:eastAsia="ru-RU"/>
        </w:rPr>
        <w:t> Перейти в комнату, находящуюся с подветренной стороны от очага химической опасности, или в ту часть помещения, где меньше сквозняков. Провести герметизацию помещения (плотно закрыть окна и двери, дымоходы, вентиляционные люки. 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Вне помещения:</w:t>
      </w:r>
      <w:r w:rsidRPr="00605C3F">
        <w:rPr>
          <w:rFonts w:ascii="Times New Roman" w:eastAsia="Times New Roman" w:hAnsi="Times New Roman" w:cs="Times New Roman"/>
          <w:color w:val="3B4256"/>
          <w:sz w:val="24"/>
          <w:szCs w:val="24"/>
          <w:lang w:eastAsia="ru-RU"/>
        </w:rPr>
        <w:t xml:space="preserve">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w:t>
      </w:r>
      <w:r w:rsidRPr="00605C3F">
        <w:rPr>
          <w:rFonts w:ascii="Times New Roman" w:eastAsia="Times New Roman" w:hAnsi="Times New Roman" w:cs="Times New Roman"/>
          <w:color w:val="3B4256"/>
          <w:sz w:val="24"/>
          <w:szCs w:val="24"/>
          <w:lang w:eastAsia="ru-RU"/>
        </w:rPr>
        <w:lastRenderedPageBreak/>
        <w:t>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605C3F" w:rsidRPr="00605C3F" w:rsidRDefault="00605C3F" w:rsidP="00605C3F">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в условиях пожаров и взрывов</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При пожаре:</w:t>
      </w:r>
      <w:r w:rsidRPr="00605C3F">
        <w:rPr>
          <w:rFonts w:ascii="Times New Roman" w:eastAsia="Times New Roman" w:hAnsi="Times New Roman" w:cs="Times New Roman"/>
          <w:color w:val="3B4256"/>
          <w:sz w:val="24"/>
          <w:szCs w:val="24"/>
          <w:lang w:eastAsia="ru-RU"/>
        </w:rPr>
        <w:t> К тушению пожара приступить немедленно, но в любом случае, сначала позвонить «01», в горящем помещении окна и двери не открывать, при отсутствии табельных СИЗ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загерметизировав квартиру.</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При обнаружении взрывоопасных предметов и при взрыве:</w:t>
      </w:r>
      <w:r w:rsidRPr="00605C3F">
        <w:rPr>
          <w:rFonts w:ascii="Times New Roman" w:eastAsia="Times New Roman" w:hAnsi="Times New Roman" w:cs="Times New Roman"/>
          <w:color w:val="3B4256"/>
          <w:sz w:val="24"/>
          <w:szCs w:val="24"/>
          <w:lang w:eastAsia="ru-RU"/>
        </w:rPr>
        <w:t>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605C3F" w:rsidRPr="00605C3F" w:rsidRDefault="00605C3F" w:rsidP="00605C3F">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в условиях землетрясения</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Как подготовиться к землетрясению:</w:t>
      </w:r>
      <w:r w:rsidRPr="00605C3F">
        <w:rPr>
          <w:rFonts w:ascii="Times New Roman" w:eastAsia="Times New Roman" w:hAnsi="Times New Roman" w:cs="Times New Roman"/>
          <w:color w:val="3B4256"/>
          <w:sz w:val="24"/>
          <w:szCs w:val="24"/>
          <w:lang w:eastAsia="ru-RU"/>
        </w:rPr>
        <w:t xml:space="preserve"> 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w:t>
      </w:r>
      <w:r w:rsidRPr="00605C3F">
        <w:rPr>
          <w:rFonts w:ascii="Times New Roman" w:eastAsia="Times New Roman" w:hAnsi="Times New Roman" w:cs="Times New Roman"/>
          <w:color w:val="3B4256"/>
          <w:sz w:val="24"/>
          <w:szCs w:val="24"/>
          <w:lang w:eastAsia="ru-RU"/>
        </w:rPr>
        <w:lastRenderedPageBreak/>
        <w:t>их правилам оказания первой медицинской помощи. Держите в удобном месте документы, деньги, карманный фонарик и запасные батарейки. Имейте дома запас питьевой воды и консервов в расчете на несколько дней. Уберите кровати от окон и наружных стен,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 Все жильцы должны знать, где находится рубильник, магистральные газовые и водопроводные краны, чтобы в случае необходимости отключить электричество, газ и воду.</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Как действовать во время землетрясения:</w:t>
      </w:r>
      <w:r w:rsidRPr="00605C3F">
        <w:rPr>
          <w:rFonts w:ascii="Times New Roman" w:eastAsia="Times New Roman" w:hAnsi="Times New Roman" w:cs="Times New Roman"/>
          <w:color w:val="3B4256"/>
          <w:sz w:val="24"/>
          <w:szCs w:val="24"/>
          <w:lang w:eastAsia="ru-RU"/>
        </w:rPr>
        <w:t> Ощутив колебания здания, увидев качания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15-20 с).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не стойте вблизи зданий, а перейдите на открытое пространство. 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готовы оказать помощь при спасении других людей.</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Как действовать после землетрясения:</w:t>
      </w:r>
      <w:r w:rsidRPr="00605C3F">
        <w:rPr>
          <w:rFonts w:ascii="Times New Roman" w:eastAsia="Times New Roman" w:hAnsi="Times New Roman" w:cs="Times New Roman"/>
          <w:color w:val="3B4256"/>
          <w:sz w:val="24"/>
          <w:szCs w:val="24"/>
          <w:lang w:eastAsia="ru-RU"/>
        </w:rPr>
        <w:t xml:space="preserve"> Окажите первую медицинскую помощь пострадавшим. Освободите людей, попавших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повторным толчкам, так как наиболее опасны первые 2-3 часа после землетрясения. Не входите в здания без крайней нужды. Не выдумывайте и не передавайте никаких слухов о </w:t>
      </w:r>
      <w:r w:rsidRPr="00605C3F">
        <w:rPr>
          <w:rFonts w:ascii="Times New Roman" w:eastAsia="Times New Roman" w:hAnsi="Times New Roman" w:cs="Times New Roman"/>
          <w:color w:val="3B4256"/>
          <w:sz w:val="24"/>
          <w:szCs w:val="24"/>
          <w:lang w:eastAsia="ru-RU"/>
        </w:rPr>
        <w:lastRenderedPageBreak/>
        <w:t>возможных повторных толчках. Пользуйтесь официальными сведениями.</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Если вы оказались в завале:</w:t>
      </w:r>
      <w:r w:rsidRPr="00605C3F">
        <w:rPr>
          <w:rFonts w:ascii="Times New Roman" w:eastAsia="Times New Roman" w:hAnsi="Times New Roman" w:cs="Times New Roman"/>
          <w:i/>
          <w:iCs/>
          <w:color w:val="3B4256"/>
          <w:sz w:val="24"/>
          <w:szCs w:val="24"/>
          <w:bdr w:val="none" w:sz="0" w:space="0" w:color="auto" w:frame="1"/>
          <w:lang w:eastAsia="ru-RU"/>
        </w:rPr>
        <w:t> </w:t>
      </w:r>
      <w:r w:rsidRPr="00605C3F">
        <w:rPr>
          <w:rFonts w:ascii="Times New Roman" w:eastAsia="Times New Roman" w:hAnsi="Times New Roman" w:cs="Times New Roman"/>
          <w:color w:val="3B4256"/>
          <w:sz w:val="24"/>
          <w:szCs w:val="24"/>
          <w:lang w:eastAsia="ru-RU"/>
        </w:rPr>
        <w:t>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а трубы и батареи можно использовать для подачи сигнала. Экономьте силы. Человек может обходиться без пищи долгое время.</w:t>
      </w:r>
    </w:p>
    <w:p w:rsidR="00605C3F" w:rsidRPr="00605C3F" w:rsidRDefault="00605C3F" w:rsidP="00605C3F">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в условиях наводнений</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При получении оповещения об угрозе наводнения:</w:t>
      </w:r>
      <w:r w:rsidRPr="00605C3F">
        <w:rPr>
          <w:rFonts w:ascii="Times New Roman" w:eastAsia="Times New Roman" w:hAnsi="Times New Roman" w:cs="Times New Roman"/>
          <w:color w:val="3B4256"/>
          <w:sz w:val="24"/>
          <w:szCs w:val="24"/>
          <w:lang w:eastAsia="ru-RU"/>
        </w:rPr>
        <w:t> Перенести на верхний этаж, чердак 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самоспасения и самопомощи (надувные матрасы, камеры, пластмассовые канистры или бутылки, веревки, ножи), а также для самообозначения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При внезапном начале наводнения с быстрым подъемом уровня воды или при приближении волны прорыва:</w:t>
      </w:r>
      <w:r w:rsidRPr="00605C3F">
        <w:rPr>
          <w:rFonts w:ascii="Times New Roman" w:eastAsia="Times New Roman" w:hAnsi="Times New Roman" w:cs="Times New Roman"/>
          <w:color w:val="3B4256"/>
          <w:sz w:val="24"/>
          <w:szCs w:val="24"/>
          <w:lang w:eastAsia="ru-RU"/>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самоэвакуации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Самоэвакуацию предпринимать только в случае необходимости в срочной медицинской помощи или опасности для жизни из-за дальнейшего подъема воды. При необходимости самоэвакуации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w:t>
      </w:r>
      <w:r w:rsidRPr="00605C3F">
        <w:rPr>
          <w:rFonts w:ascii="Times New Roman" w:eastAsia="Times New Roman" w:hAnsi="Times New Roman" w:cs="Times New Roman"/>
          <w:color w:val="3B4256"/>
          <w:sz w:val="24"/>
          <w:szCs w:val="24"/>
          <w:lang w:eastAsia="ru-RU"/>
        </w:rPr>
        <w:lastRenderedPageBreak/>
        <w:t>нырнуть в глубину ее основания, стараться вплавь или с помощью подручных средств выбраться на сухое место.</w:t>
      </w:r>
    </w:p>
    <w:p w:rsidR="00605C3F" w:rsidRPr="00605C3F" w:rsidRDefault="00605C3F" w:rsidP="00605C3F">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в условиях природных пожаров</w:t>
      </w:r>
      <w:r w:rsidRPr="00605C3F">
        <w:rPr>
          <w:rFonts w:ascii="Times New Roman" w:eastAsia="Times New Roman" w:hAnsi="Times New Roman" w:cs="Times New Roman"/>
          <w:color w:val="3B4256"/>
          <w:sz w:val="24"/>
          <w:szCs w:val="24"/>
          <w:lang w:eastAsia="ru-RU"/>
        </w:rPr>
        <w:br/>
        <w:t>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провалиться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загерметизированных подвалах (погребах) или на больших открытых площадях.</w:t>
      </w:r>
    </w:p>
    <w:p w:rsidR="00605C3F" w:rsidRPr="00605C3F" w:rsidRDefault="00605C3F" w:rsidP="00605C3F">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при урагане</w:t>
      </w:r>
      <w:r w:rsidRPr="00605C3F">
        <w:rPr>
          <w:rFonts w:ascii="Times New Roman" w:eastAsia="Times New Roman" w:hAnsi="Times New Roman" w:cs="Times New Roman"/>
          <w:color w:val="3B4256"/>
          <w:sz w:val="24"/>
          <w:szCs w:val="24"/>
          <w:lang w:eastAsia="ru-RU"/>
        </w:rPr>
        <w:br/>
        <w:t xml:space="preserve">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w:t>
      </w:r>
      <w:r w:rsidRPr="00605C3F">
        <w:rPr>
          <w:rFonts w:ascii="Times New Roman" w:eastAsia="Times New Roman" w:hAnsi="Times New Roman" w:cs="Times New Roman"/>
          <w:color w:val="3B4256"/>
          <w:sz w:val="24"/>
          <w:szCs w:val="24"/>
          <w:lang w:eastAsia="ru-RU"/>
        </w:rPr>
        <w:lastRenderedPageBreak/>
        <w:t>Вы в машине, оставайтесь в ней. Металлический корпус автомобиля защитит Вас, даже если молния ударит прямо в него.</w:t>
      </w:r>
    </w:p>
    <w:p w:rsidR="00605C3F" w:rsidRPr="00605C3F" w:rsidRDefault="00605C3F" w:rsidP="00605C3F">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при снежных заносах</w:t>
      </w:r>
      <w:r w:rsidRPr="00605C3F">
        <w:rPr>
          <w:rFonts w:ascii="Times New Roman" w:eastAsia="Times New Roman" w:hAnsi="Times New Roman" w:cs="Times New Roman"/>
          <w:color w:val="3B4256"/>
          <w:sz w:val="24"/>
          <w:szCs w:val="24"/>
          <w:lang w:eastAsia="ru-RU"/>
        </w:rPr>
        <w:br/>
        <w:t>С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полное дезориентирование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605C3F" w:rsidRPr="00605C3F" w:rsidRDefault="00605C3F" w:rsidP="00605C3F">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при гололедных явлениях</w:t>
      </w:r>
      <w:r w:rsidRPr="00605C3F">
        <w:rPr>
          <w:rFonts w:ascii="Times New Roman" w:eastAsia="Times New Roman" w:hAnsi="Times New Roman" w:cs="Times New Roman"/>
          <w:color w:val="3B4256"/>
          <w:sz w:val="24"/>
          <w:szCs w:val="24"/>
          <w:lang w:eastAsia="ru-RU"/>
        </w:rPr>
        <w:br/>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p w:rsidR="00605C3F" w:rsidRPr="00605C3F" w:rsidRDefault="00605C3F" w:rsidP="00605C3F">
      <w:pPr>
        <w:shd w:val="clear" w:color="auto" w:fill="FFFFFF"/>
        <w:spacing w:line="390" w:lineRule="atLeast"/>
        <w:textAlignment w:val="baseline"/>
        <w:rPr>
          <w:rFonts w:ascii="Times New Roman" w:eastAsia="Times New Roman" w:hAnsi="Times New Roman" w:cs="Times New Roman"/>
          <w:color w:val="3B4256"/>
          <w:sz w:val="24"/>
          <w:szCs w:val="24"/>
          <w:lang w:eastAsia="ru-RU"/>
        </w:rPr>
      </w:pPr>
      <w:r w:rsidRPr="00605C3F">
        <w:rPr>
          <w:rFonts w:ascii="Times New Roman" w:eastAsia="Times New Roman" w:hAnsi="Times New Roman" w:cs="Times New Roman"/>
          <w:b/>
          <w:bCs/>
          <w:color w:val="3B4256"/>
          <w:sz w:val="24"/>
          <w:szCs w:val="24"/>
          <w:bdr w:val="none" w:sz="0" w:space="0" w:color="auto" w:frame="1"/>
          <w:lang w:eastAsia="ru-RU"/>
        </w:rPr>
        <w:t>Действия населения при подаче сигналов гражданской обороны</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При подаче сигнала «Воздушная тревога» необходимо:</w:t>
      </w:r>
      <w:r w:rsidRPr="00605C3F">
        <w:rPr>
          <w:rFonts w:ascii="Times New Roman" w:eastAsia="Times New Roman" w:hAnsi="Times New Roman" w:cs="Times New Roman"/>
          <w:color w:val="3B4256"/>
          <w:sz w:val="24"/>
          <w:szCs w:val="24"/>
          <w:lang w:eastAsia="ru-RU"/>
        </w:rPr>
        <w:br/>
        <w:t>- отключить электроэнергию, газ, пар, воду, оборудование, закрыть окна;</w:t>
      </w:r>
      <w:r w:rsidRPr="00605C3F">
        <w:rPr>
          <w:rFonts w:ascii="Times New Roman" w:eastAsia="Times New Roman" w:hAnsi="Times New Roman" w:cs="Times New Roman"/>
          <w:color w:val="3B4256"/>
          <w:sz w:val="24"/>
          <w:szCs w:val="24"/>
          <w:lang w:eastAsia="ru-RU"/>
        </w:rPr>
        <w:br/>
        <w:t>- взять средства индивидуальной защиты, документы, одежду, запас продуктов, воды;</w:t>
      </w:r>
      <w:r w:rsidRPr="00605C3F">
        <w:rPr>
          <w:rFonts w:ascii="Times New Roman" w:eastAsia="Times New Roman" w:hAnsi="Times New Roman" w:cs="Times New Roman"/>
          <w:color w:val="3B4256"/>
          <w:sz w:val="24"/>
          <w:szCs w:val="24"/>
          <w:lang w:eastAsia="ru-RU"/>
        </w:rPr>
        <w:br/>
        <w:t>- перейти в закрепленное защитное сооружение.</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При подаче сигнала «Отбой воздушной тревоги» необходимо:</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color w:val="3B4256"/>
          <w:sz w:val="24"/>
          <w:szCs w:val="24"/>
          <w:lang w:eastAsia="ru-RU"/>
        </w:rPr>
        <w:lastRenderedPageBreak/>
        <w:t>- возвратиться к местам работы и проживания;</w:t>
      </w:r>
      <w:r w:rsidRPr="00605C3F">
        <w:rPr>
          <w:rFonts w:ascii="Times New Roman" w:eastAsia="Times New Roman" w:hAnsi="Times New Roman" w:cs="Times New Roman"/>
          <w:color w:val="3B4256"/>
          <w:sz w:val="24"/>
          <w:szCs w:val="24"/>
          <w:lang w:eastAsia="ru-RU"/>
        </w:rPr>
        <w:br/>
        <w:t>- быть готовым к повторному нападению противника;</w:t>
      </w:r>
      <w:r w:rsidRPr="00605C3F">
        <w:rPr>
          <w:rFonts w:ascii="Times New Roman" w:eastAsia="Times New Roman" w:hAnsi="Times New Roman" w:cs="Times New Roman"/>
          <w:color w:val="3B4256"/>
          <w:sz w:val="24"/>
          <w:szCs w:val="24"/>
          <w:lang w:eastAsia="ru-RU"/>
        </w:rPr>
        <w:br/>
        <w:t>- иметь при себе средства индивидуальной защиты.</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При подаче сигнала «Радиационная опасность» необходимо:</w:t>
      </w:r>
      <w:r w:rsidRPr="00605C3F">
        <w:rPr>
          <w:rFonts w:ascii="Times New Roman" w:eastAsia="Times New Roman" w:hAnsi="Times New Roman" w:cs="Times New Roman"/>
          <w:color w:val="3B4256"/>
          <w:sz w:val="24"/>
          <w:szCs w:val="24"/>
          <w:lang w:eastAsia="ru-RU"/>
        </w:rPr>
        <w:br/>
        <w:t>- отключить вентиляцию и оборудование;</w:t>
      </w:r>
      <w:r w:rsidRPr="00605C3F">
        <w:rPr>
          <w:rFonts w:ascii="Times New Roman" w:eastAsia="Times New Roman" w:hAnsi="Times New Roman" w:cs="Times New Roman"/>
          <w:color w:val="3B4256"/>
          <w:sz w:val="24"/>
          <w:szCs w:val="24"/>
          <w:lang w:eastAsia="ru-RU"/>
        </w:rPr>
        <w:br/>
        <w:t>- привести в готовность СИЗ;</w:t>
      </w:r>
      <w:r w:rsidRPr="00605C3F">
        <w:rPr>
          <w:rFonts w:ascii="Times New Roman" w:eastAsia="Times New Roman" w:hAnsi="Times New Roman" w:cs="Times New Roman"/>
          <w:color w:val="3B4256"/>
          <w:sz w:val="24"/>
          <w:szCs w:val="24"/>
          <w:lang w:eastAsia="ru-RU"/>
        </w:rPr>
        <w:br/>
        <w:t>- обеспечить герметизацию производственных и жилых помещений;</w:t>
      </w:r>
      <w:r w:rsidRPr="00605C3F">
        <w:rPr>
          <w:rFonts w:ascii="Times New Roman" w:eastAsia="Times New Roman" w:hAnsi="Times New Roman" w:cs="Times New Roman"/>
          <w:color w:val="3B4256"/>
          <w:sz w:val="24"/>
          <w:szCs w:val="24"/>
          <w:lang w:eastAsia="ru-RU"/>
        </w:rPr>
        <w:br/>
        <w:t>- загерметизировать продукты и емкости с запасом воды;</w:t>
      </w:r>
      <w:r w:rsidRPr="00605C3F">
        <w:rPr>
          <w:rFonts w:ascii="Times New Roman" w:eastAsia="Times New Roman" w:hAnsi="Times New Roman" w:cs="Times New Roman"/>
          <w:color w:val="3B4256"/>
          <w:sz w:val="24"/>
          <w:szCs w:val="24"/>
          <w:lang w:eastAsia="ru-RU"/>
        </w:rPr>
        <w:br/>
        <w:t>- принять йодистый препарат;</w:t>
      </w:r>
      <w:r w:rsidRPr="00605C3F">
        <w:rPr>
          <w:rFonts w:ascii="Times New Roman" w:eastAsia="Times New Roman" w:hAnsi="Times New Roman" w:cs="Times New Roman"/>
          <w:color w:val="3B4256"/>
          <w:sz w:val="24"/>
          <w:szCs w:val="24"/>
          <w:lang w:eastAsia="ru-RU"/>
        </w:rPr>
        <w:br/>
        <w:t>- укрыться в защитном сооружении.</w:t>
      </w:r>
      <w:r w:rsidRPr="00605C3F">
        <w:rPr>
          <w:rFonts w:ascii="Times New Roman" w:eastAsia="Times New Roman" w:hAnsi="Times New Roman" w:cs="Times New Roman"/>
          <w:color w:val="3B4256"/>
          <w:sz w:val="24"/>
          <w:szCs w:val="24"/>
          <w:lang w:eastAsia="ru-RU"/>
        </w:rPr>
        <w:br/>
      </w:r>
      <w:r w:rsidRPr="00605C3F">
        <w:rPr>
          <w:rFonts w:ascii="Times New Roman" w:eastAsia="Times New Roman" w:hAnsi="Times New Roman" w:cs="Times New Roman"/>
          <w:b/>
          <w:bCs/>
          <w:i/>
          <w:iCs/>
          <w:color w:val="3B4256"/>
          <w:sz w:val="24"/>
          <w:szCs w:val="24"/>
          <w:bdr w:val="none" w:sz="0" w:space="0" w:color="auto" w:frame="1"/>
          <w:lang w:eastAsia="ru-RU"/>
        </w:rPr>
        <w:t>При подаче сигнала «Химическая тревога» необходимо:</w:t>
      </w:r>
      <w:r w:rsidRPr="00605C3F">
        <w:rPr>
          <w:rFonts w:ascii="Times New Roman" w:eastAsia="Times New Roman" w:hAnsi="Times New Roman" w:cs="Times New Roman"/>
          <w:color w:val="3B4256"/>
          <w:sz w:val="24"/>
          <w:szCs w:val="24"/>
          <w:lang w:eastAsia="ru-RU"/>
        </w:rPr>
        <w:br/>
        <w:t>- надеть противогазы, подготовить непромокаемые пленки, накидки, плащи, сапоги;</w:t>
      </w:r>
      <w:r w:rsidRPr="00605C3F">
        <w:rPr>
          <w:rFonts w:ascii="Times New Roman" w:eastAsia="Times New Roman" w:hAnsi="Times New Roman" w:cs="Times New Roman"/>
          <w:color w:val="3B4256"/>
          <w:sz w:val="24"/>
          <w:szCs w:val="24"/>
          <w:lang w:eastAsia="ru-RU"/>
        </w:rPr>
        <w:br/>
        <w:t>- загерметизировать помещения и не покидать их без разрешения;</w:t>
      </w:r>
      <w:r w:rsidRPr="00605C3F">
        <w:rPr>
          <w:rFonts w:ascii="Times New Roman" w:eastAsia="Times New Roman" w:hAnsi="Times New Roman" w:cs="Times New Roman"/>
          <w:color w:val="3B4256"/>
          <w:sz w:val="24"/>
          <w:szCs w:val="24"/>
          <w:lang w:eastAsia="ru-RU"/>
        </w:rPr>
        <w:br/>
        <w:t>- отключить вентиляцию, нагревательные приборы;</w:t>
      </w:r>
      <w:r w:rsidRPr="00605C3F">
        <w:rPr>
          <w:rFonts w:ascii="Times New Roman" w:eastAsia="Times New Roman" w:hAnsi="Times New Roman" w:cs="Times New Roman"/>
          <w:color w:val="3B4256"/>
          <w:sz w:val="24"/>
          <w:szCs w:val="24"/>
          <w:lang w:eastAsia="ru-RU"/>
        </w:rPr>
        <w:br/>
        <w:t>- загерметизировать продукты и запасы воды в закрытых емкостях;</w:t>
      </w:r>
      <w:r w:rsidRPr="00605C3F">
        <w:rPr>
          <w:rFonts w:ascii="Times New Roman" w:eastAsia="Times New Roman" w:hAnsi="Times New Roman" w:cs="Times New Roman"/>
          <w:color w:val="3B4256"/>
          <w:sz w:val="24"/>
          <w:szCs w:val="24"/>
          <w:lang w:eastAsia="ru-RU"/>
        </w:rPr>
        <w:br/>
        <w:t>- укрыться в защитном сооружении.</w:t>
      </w:r>
    </w:p>
    <w:p w:rsidR="00386836" w:rsidRPr="00605C3F" w:rsidRDefault="00386836">
      <w:pPr>
        <w:rPr>
          <w:rFonts w:ascii="Times New Roman" w:hAnsi="Times New Roman" w:cs="Times New Roman"/>
          <w:sz w:val="24"/>
          <w:szCs w:val="24"/>
        </w:rPr>
      </w:pPr>
    </w:p>
    <w:sectPr w:rsidR="00386836" w:rsidRPr="00605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52"/>
    <w:rsid w:val="000F6A52"/>
    <w:rsid w:val="00386836"/>
    <w:rsid w:val="00605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35965-3E8C-4DAF-BBC2-14DF9EA5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57487">
      <w:bodyDiv w:val="1"/>
      <w:marLeft w:val="0"/>
      <w:marRight w:val="0"/>
      <w:marTop w:val="0"/>
      <w:marBottom w:val="0"/>
      <w:divBdr>
        <w:top w:val="none" w:sz="0" w:space="0" w:color="auto"/>
        <w:left w:val="none" w:sz="0" w:space="0" w:color="auto"/>
        <w:bottom w:val="none" w:sz="0" w:space="0" w:color="auto"/>
        <w:right w:val="none" w:sz="0" w:space="0" w:color="auto"/>
      </w:divBdr>
      <w:divsChild>
        <w:div w:id="84111747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2934</Words>
  <Characters>16725</Characters>
  <Application>Microsoft Office Word</Application>
  <DocSecurity>0</DocSecurity>
  <Lines>139</Lines>
  <Paragraphs>39</Paragraphs>
  <ScaleCrop>false</ScaleCrop>
  <Company>SPecialiST RePack</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2</cp:revision>
  <dcterms:created xsi:type="dcterms:W3CDTF">2023-03-28T04:35:00Z</dcterms:created>
  <dcterms:modified xsi:type="dcterms:W3CDTF">2023-03-28T04:35:00Z</dcterms:modified>
</cp:coreProperties>
</file>