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C42B99" w:rsidRDefault="00C42B99" w:rsidP="00C42B9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C42B99" w:rsidRDefault="006F5EB1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СТАРОБЕЛОГОРСКИЙ</w:t>
      </w:r>
      <w:r w:rsidR="00C42B99">
        <w:rPr>
          <w:b/>
        </w:rPr>
        <w:t xml:space="preserve"> СЕЛЬСОВЕТ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C42B99" w:rsidRDefault="00C42B99" w:rsidP="00C42B99">
      <w:pPr>
        <w:tabs>
          <w:tab w:val="left" w:pos="5529"/>
        </w:tabs>
        <w:ind w:right="3684"/>
        <w:jc w:val="center"/>
        <w:rPr>
          <w:b/>
        </w:rPr>
      </w:pPr>
    </w:p>
    <w:p w:rsidR="00C42B99" w:rsidRDefault="006F5EB1" w:rsidP="00C42B99">
      <w:pPr>
        <w:tabs>
          <w:tab w:val="left" w:pos="5529"/>
        </w:tabs>
        <w:ind w:right="3684"/>
        <w:jc w:val="center"/>
      </w:pPr>
      <w:proofErr w:type="gramStart"/>
      <w:r>
        <w:t>19.01.2023  г.</w:t>
      </w:r>
      <w:proofErr w:type="gramEnd"/>
      <w:r>
        <w:t xml:space="preserve"> № </w:t>
      </w:r>
      <w:r w:rsidR="00C42B99">
        <w:t>06-п</w:t>
      </w:r>
    </w:p>
    <w:p w:rsidR="00C42B99" w:rsidRDefault="006F5EB1" w:rsidP="00C42B99">
      <w:pPr>
        <w:tabs>
          <w:tab w:val="left" w:pos="5529"/>
        </w:tabs>
        <w:ind w:right="3684"/>
        <w:jc w:val="center"/>
      </w:pPr>
      <w:r>
        <w:t>с. Старобелогорка</w:t>
      </w:r>
    </w:p>
    <w:p w:rsidR="00C42B99" w:rsidRDefault="00C42B99" w:rsidP="00C42B99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7637" id="Прямая соединительная линия 34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gp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5EKCl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F500" id="Прямая соединительная линия 339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I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f4S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3t3lI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866D" id="Прямая соединительная линия 33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IJ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y54IJ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DCE9C" id="Прямая соединительная линия 33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G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yhdh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42B99" w:rsidRDefault="00C42B99" w:rsidP="00C42B99">
      <w:pPr>
        <w:ind w:right="3825"/>
        <w:jc w:val="both"/>
      </w:pPr>
      <w:r>
        <w:t xml:space="preserve">Об утверждении плана проведения антинаркотических мероприятий на территории муниципального образования </w:t>
      </w:r>
      <w:r w:rsidR="006F5EB1">
        <w:t>Старобелогорский</w:t>
      </w:r>
      <w:r>
        <w:t xml:space="preserve"> сельсовет Новосергиевского района Оренбургской области на 2023 – 2024 годы</w:t>
      </w:r>
    </w:p>
    <w:p w:rsidR="00C42B99" w:rsidRDefault="00C42B99" w:rsidP="00C42B99">
      <w:pPr>
        <w:jc w:val="both"/>
      </w:pPr>
      <w:r>
        <w:t xml:space="preserve">                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 Указом Президента РФ от </w:t>
      </w:r>
      <w:proofErr w:type="gramStart"/>
      <w:r>
        <w:rPr>
          <w:shd w:val="clear" w:color="auto" w:fill="FFFFFF"/>
        </w:rPr>
        <w:t>23.11.2020  №</w:t>
      </w:r>
      <w:proofErr w:type="gramEnd"/>
      <w:r>
        <w:rPr>
          <w:shd w:val="clear" w:color="auto" w:fill="FFFFFF"/>
        </w:rPr>
        <w:t xml:space="preserve"> 733 «Об утверждении Стратегии государственной антинаркотической политики Российской Федерации на период до 2030 года», Федеральным законом от 06.10.2003  № 131-ФЗ «Об общих принципах организации местного самоуправления в Российской Федерации», с Уставом муниципального образования </w:t>
      </w:r>
      <w:r w:rsidR="006F5EB1">
        <w:rPr>
          <w:shd w:val="clear" w:color="auto" w:fill="FFFFFF"/>
        </w:rPr>
        <w:t>Старобелогорский</w:t>
      </w:r>
      <w:r>
        <w:rPr>
          <w:shd w:val="clear" w:color="auto" w:fill="FFFFFF"/>
        </w:rPr>
        <w:t xml:space="preserve"> сельсовет: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проведения антинаркотических мероприятий </w:t>
      </w:r>
      <w:proofErr w:type="gramStart"/>
      <w:r>
        <w:rPr>
          <w:shd w:val="clear" w:color="auto" w:fill="FFFFFF"/>
        </w:rPr>
        <w:t xml:space="preserve">на  </w:t>
      </w:r>
      <w:r>
        <w:t>территории</w:t>
      </w:r>
      <w:proofErr w:type="gramEnd"/>
      <w:r>
        <w:t xml:space="preserve"> муниципального образования </w:t>
      </w:r>
      <w:r w:rsidR="006F5EB1">
        <w:t>Старобелогорский</w:t>
      </w:r>
      <w:r>
        <w:t xml:space="preserve"> сельсовет Новосергиевского района Оренбургской области на 2023 – 2024 годы, согласно приложению.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</w:pPr>
      <w:r>
        <w:t>2. Контроль за исполнением настоящего постановления оставляю за собой.</w:t>
      </w:r>
    </w:p>
    <w:p w:rsidR="00C42B99" w:rsidRDefault="00C42B99" w:rsidP="00C42B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bCs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</w:t>
      </w:r>
      <w:proofErr w:type="gramStart"/>
      <w:r>
        <w:rPr>
          <w:sz w:val="28"/>
          <w:szCs w:val="28"/>
        </w:rPr>
        <w:t xml:space="preserve">подписания </w:t>
      </w:r>
      <w: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</w:t>
      </w:r>
      <w:r w:rsidR="006F5EB1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</w:t>
      </w:r>
      <w:proofErr w:type="spellStart"/>
      <w:r w:rsidR="006F5EB1">
        <w:rPr>
          <w:sz w:val="28"/>
          <w:szCs w:val="28"/>
        </w:rPr>
        <w:t>Старобелогорка</w:t>
      </w:r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C42B99" w:rsidRDefault="00C42B99" w:rsidP="00C42B99"/>
    <w:p w:rsidR="00C42B99" w:rsidRDefault="00C42B99" w:rsidP="00C42B99">
      <w:pPr>
        <w:ind w:firstLine="540"/>
        <w:jc w:val="both"/>
      </w:pPr>
    </w:p>
    <w:p w:rsidR="00C42B99" w:rsidRDefault="00C42B99" w:rsidP="00C42B99">
      <w:pPr>
        <w:ind w:firstLine="540"/>
        <w:jc w:val="both"/>
      </w:pPr>
      <w:r>
        <w:t>Глава муниципального образования</w:t>
      </w:r>
    </w:p>
    <w:p w:rsidR="00C42B99" w:rsidRDefault="006F5EB1" w:rsidP="00C42B99">
      <w:pPr>
        <w:ind w:firstLine="540"/>
        <w:jc w:val="both"/>
      </w:pPr>
      <w:r>
        <w:t xml:space="preserve">Старобелогорский </w:t>
      </w:r>
      <w:r w:rsidR="00C42B99">
        <w:t xml:space="preserve">сельсовет                  </w:t>
      </w:r>
      <w:r>
        <w:t xml:space="preserve">                      </w:t>
      </w:r>
      <w:proofErr w:type="spellStart"/>
      <w:r>
        <w:t>А.В.Кудряшов</w:t>
      </w:r>
      <w:proofErr w:type="spellEnd"/>
    </w:p>
    <w:p w:rsidR="00C42B99" w:rsidRDefault="00C42B99" w:rsidP="00C42B99">
      <w:pPr>
        <w:jc w:val="both"/>
      </w:pPr>
    </w:p>
    <w:p w:rsidR="00C42B99" w:rsidRDefault="00C42B99" w:rsidP="00C42B99">
      <w:pPr>
        <w:jc w:val="both"/>
      </w:pPr>
    </w:p>
    <w:p w:rsidR="00C42B99" w:rsidRDefault="00C42B99" w:rsidP="00C42B99">
      <w:pPr>
        <w:spacing w:line="276" w:lineRule="auto"/>
        <w:jc w:val="both"/>
      </w:pPr>
      <w:r>
        <w:t xml:space="preserve">Разослано:  прокурору, в дело       </w:t>
      </w:r>
    </w:p>
    <w:p w:rsidR="00C42B99" w:rsidRDefault="00C42B99" w:rsidP="00C42B99">
      <w:pPr>
        <w:spacing w:line="276" w:lineRule="auto"/>
        <w:jc w:val="both"/>
      </w:pPr>
    </w:p>
    <w:p w:rsidR="00C42B99" w:rsidRDefault="00C42B99" w:rsidP="00C42B99">
      <w:pPr>
        <w:spacing w:line="276" w:lineRule="auto"/>
        <w:rPr>
          <w:bCs w:val="0"/>
          <w:lang w:eastAsia="en-US"/>
        </w:rPr>
      </w:pPr>
    </w:p>
    <w:p w:rsidR="00C42B99" w:rsidRDefault="00C42B99" w:rsidP="00C42B99">
      <w:pPr>
        <w:jc w:val="right"/>
      </w:pPr>
      <w:r>
        <w:t xml:space="preserve">Приложение  </w:t>
      </w:r>
    </w:p>
    <w:p w:rsidR="00C42B99" w:rsidRDefault="00C42B99" w:rsidP="00C42B99">
      <w:pPr>
        <w:jc w:val="right"/>
      </w:pPr>
      <w:r>
        <w:t>к постановлению  администрации</w:t>
      </w:r>
    </w:p>
    <w:p w:rsidR="00C42B99" w:rsidRDefault="00C42B99" w:rsidP="00C42B99">
      <w:pPr>
        <w:jc w:val="right"/>
      </w:pPr>
      <w:r>
        <w:t>муниципального образования</w:t>
      </w:r>
    </w:p>
    <w:p w:rsidR="00C42B99" w:rsidRDefault="006F5EB1" w:rsidP="00C42B99">
      <w:pPr>
        <w:jc w:val="right"/>
      </w:pPr>
      <w:r>
        <w:t>Старобелогорский</w:t>
      </w:r>
      <w:r w:rsidR="00C42B99">
        <w:t xml:space="preserve"> сельсовет </w:t>
      </w:r>
    </w:p>
    <w:p w:rsidR="00C42B99" w:rsidRPr="00C42B99" w:rsidRDefault="006F5EB1" w:rsidP="00C42B99">
      <w:pPr>
        <w:jc w:val="right"/>
        <w:rPr>
          <w:color w:val="FF0000"/>
        </w:rPr>
      </w:pPr>
      <w:r>
        <w:t xml:space="preserve">от 19.01.2023 г. № </w:t>
      </w:r>
      <w:r w:rsidR="00C42B99">
        <w:t>06-п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План проведения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</w:rPr>
      </w:pPr>
      <w:r>
        <w:rPr>
          <w:b/>
          <w:shd w:val="clear" w:color="auto" w:fill="FFFFFF"/>
        </w:rPr>
        <w:t xml:space="preserve">антинаркотических мероприятий </w:t>
      </w:r>
      <w:proofErr w:type="gramStart"/>
      <w:r>
        <w:rPr>
          <w:b/>
          <w:shd w:val="clear" w:color="auto" w:fill="FFFFFF"/>
        </w:rPr>
        <w:t xml:space="preserve">на  </w:t>
      </w:r>
      <w:r>
        <w:rPr>
          <w:b/>
        </w:rPr>
        <w:t>территории</w:t>
      </w:r>
      <w:proofErr w:type="gramEnd"/>
      <w:r>
        <w:rPr>
          <w:b/>
        </w:rPr>
        <w:t xml:space="preserve"> МО </w:t>
      </w:r>
      <w:r w:rsidR="006F5EB1">
        <w:rPr>
          <w:b/>
        </w:rPr>
        <w:t>Старобелогорский</w:t>
      </w:r>
      <w:r>
        <w:rPr>
          <w:b/>
        </w:rPr>
        <w:t xml:space="preserve"> сельсовет Новосергиевского района Оренбургской области на 2023 – 2024 годы</w:t>
      </w:r>
    </w:p>
    <w:p w:rsidR="00C42B99" w:rsidRDefault="00C42B99" w:rsidP="00C42B99">
      <w:pPr>
        <w:tabs>
          <w:tab w:val="left" w:pos="4212"/>
        </w:tabs>
        <w:ind w:right="5755"/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6F5EB1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Старобелогорский</w:t>
            </w:r>
            <w:r w:rsidR="00C42B99" w:rsidRPr="00C42B99">
              <w:rPr>
                <w:sz w:val="26"/>
                <w:szCs w:val="26"/>
                <w:lang w:eastAsia="en-US"/>
              </w:rPr>
              <w:t xml:space="preserve"> СДК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  <w:p w:rsidR="003E5C8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  <w:r w:rsidR="003E5C89">
              <w:rPr>
                <w:sz w:val="26"/>
                <w:szCs w:val="26"/>
                <w:lang w:eastAsia="en-US"/>
              </w:rPr>
              <w:t xml:space="preserve"> </w:t>
            </w:r>
          </w:p>
          <w:p w:rsidR="00C42B9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Систематический анализ ситуации в сфере борьбы с незаконным оборотом наркотических средств и психотропных веществ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</w:t>
            </w:r>
            <w:r w:rsidR="00C42B99" w:rsidRPr="00C42B99">
              <w:rPr>
                <w:sz w:val="26"/>
                <w:szCs w:val="26"/>
                <w:lang w:eastAsia="en-US"/>
              </w:rPr>
              <w:t xml:space="preserve"> лиц, находящихся в социально опасном положении, входящих в «группу риска» немедицинского потребления наркотических средств. Ведение учета таких лиц, </w:t>
            </w:r>
            <w:proofErr w:type="spellStart"/>
            <w:r w:rsidR="00C42B99" w:rsidRPr="00C42B99">
              <w:rPr>
                <w:sz w:val="26"/>
                <w:szCs w:val="26"/>
                <w:lang w:eastAsia="en-US"/>
              </w:rPr>
              <w:t>наркопотребителей</w:t>
            </w:r>
            <w:proofErr w:type="spellEnd"/>
            <w:r w:rsidR="00C42B99" w:rsidRPr="00C42B99">
              <w:rPr>
                <w:sz w:val="26"/>
                <w:szCs w:val="26"/>
                <w:lang w:eastAsia="en-US"/>
              </w:rPr>
              <w:t>, из них 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Мониторинг информированности подростков о пагубном влиянии на здоровье человека табакокурения, алкоголя,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6F5EB1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Старобелогорская </w:t>
            </w:r>
            <w:r w:rsidR="00C42B99" w:rsidRPr="00C42B99">
              <w:rPr>
                <w:sz w:val="26"/>
                <w:szCs w:val="26"/>
                <w:lang w:eastAsia="en-US"/>
              </w:rPr>
              <w:t>библиотека,</w:t>
            </w:r>
          </w:p>
          <w:p w:rsidR="00C42B99" w:rsidRPr="00C42B99" w:rsidRDefault="006F5EB1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Старобелогорская</w:t>
            </w:r>
            <w:bookmarkStart w:id="0" w:name="_GoBack"/>
            <w:bookmarkEnd w:id="0"/>
            <w:r w:rsidR="00C42B99" w:rsidRPr="00C42B99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Социальная адаптация наркозависимых лиц, прошедших курс лечения от наркомании, алкоголизма и токсикомании и </w:t>
            </w:r>
            <w:r w:rsidRPr="00C42B99">
              <w:rPr>
                <w:sz w:val="26"/>
                <w:szCs w:val="26"/>
                <w:lang w:eastAsia="en-US"/>
              </w:rPr>
              <w:lastRenderedPageBreak/>
              <w:t>социальная реабилитация лиц потребляющих наркотические средства и психотропные вещества в немедицинских целях.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lastRenderedPageBreak/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Принятие мер по пресечению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рекламы запрещенных курительных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смесей и смесей, не отвечающих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>требованиям безопасности жизни и здоровья граждан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Расширение сотрудничества с районными общественными организациями, занимающимися профилактикой распространения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</w:tbl>
    <w:p w:rsidR="00C42B99" w:rsidRDefault="00C42B99" w:rsidP="00C42B99">
      <w:pPr>
        <w:tabs>
          <w:tab w:val="left" w:pos="9356"/>
        </w:tabs>
        <w:ind w:right="-1"/>
        <w:jc w:val="center"/>
      </w:pPr>
    </w:p>
    <w:p w:rsidR="00C42B99" w:rsidRDefault="00C42B99" w:rsidP="00C42B99">
      <w:pPr>
        <w:tabs>
          <w:tab w:val="left" w:pos="9356"/>
        </w:tabs>
        <w:ind w:right="-1"/>
        <w:jc w:val="center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99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C89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5EB1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2B99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3C15"/>
    <w:rsid w:val="00F8496E"/>
    <w:rsid w:val="00F90519"/>
    <w:rsid w:val="00F9120E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29820-DC90-402E-8FA0-35E7FA7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C4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4</cp:revision>
  <dcterms:created xsi:type="dcterms:W3CDTF">2022-12-30T10:05:00Z</dcterms:created>
  <dcterms:modified xsi:type="dcterms:W3CDTF">2023-01-18T10:34:00Z</dcterms:modified>
</cp:coreProperties>
</file>