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14" w:rsidRPr="006A1E14" w:rsidRDefault="006A1E14" w:rsidP="006A1E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A1E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</w:t>
      </w:r>
    </w:p>
    <w:p w:rsidR="006A1E14" w:rsidRPr="006A1E14" w:rsidRDefault="006A1E14" w:rsidP="006A1E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A1E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ОБРАЗОВАНИЯ</w:t>
      </w:r>
    </w:p>
    <w:p w:rsidR="006A1E14" w:rsidRPr="006A1E14" w:rsidRDefault="006A1E14" w:rsidP="006A1E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A1E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СТАРОБЕЛОГОРСКИЙ СЕЛЬСОВЕТ</w:t>
      </w:r>
    </w:p>
    <w:p w:rsidR="006A1E14" w:rsidRPr="006A1E14" w:rsidRDefault="006A1E14" w:rsidP="006A1E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A1E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НОВОСЕРГИЕВСКИЙ РАЙОН</w:t>
      </w:r>
    </w:p>
    <w:p w:rsidR="006A1E14" w:rsidRPr="006A1E14" w:rsidRDefault="006A1E14" w:rsidP="006A1E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A1E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ОРЕНБУРГСКОЙ ОБЛАСТИ</w:t>
      </w:r>
    </w:p>
    <w:p w:rsidR="006A1E14" w:rsidRPr="006A1E14" w:rsidRDefault="006A1E14" w:rsidP="006A1E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1E14" w:rsidRPr="006A1E14" w:rsidRDefault="006A1E14" w:rsidP="006A1E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6A1E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6A1E14" w:rsidRPr="006A1E14" w:rsidRDefault="006A1E14" w:rsidP="006A1E1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6A1E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31 декабря 2019 год                                                                 </w:t>
      </w:r>
      <w:r w:rsidRPr="006A1E1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№  57-п </w:t>
      </w:r>
    </w:p>
    <w:p w:rsidR="006A1E14" w:rsidRPr="006A1E14" w:rsidRDefault="006A1E14" w:rsidP="006A1E14">
      <w:pPr>
        <w:spacing w:after="200" w:line="276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ru-RU"/>
        </w:rPr>
      </w:pPr>
    </w:p>
    <w:p w:rsidR="006A1E14" w:rsidRPr="006A1E14" w:rsidRDefault="006A1E14" w:rsidP="006A1E14">
      <w:pPr>
        <w:spacing w:after="200" w:line="276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6A1E14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Об утверждении Порядка составления и ведения кассового плана по бюджету муниципального образования Старобелогорский сельсовет Новосергиевского района Оренбургской области </w:t>
      </w:r>
    </w:p>
    <w:p w:rsidR="006A1E14" w:rsidRPr="006A1E14" w:rsidRDefault="006A1E14" w:rsidP="006A1E14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 xml:space="preserve">         В соответствии с Бюджетным кодексом Российской Федерации, решением Совета депутатов муниципального образования Старобелогорский сельсовет от 15.12.2017 г. № 27/6 р.С. «О бюджетном процессе в муниципальном образовании Старобелогорский сельсовет Новосергиевского района Оренбургской области»,  администрация Старобелогорского сельсовета ПОСТАНОВЛЯЕТ:</w:t>
      </w:r>
    </w:p>
    <w:p w:rsidR="006A1E14" w:rsidRPr="006A1E14" w:rsidRDefault="006A1E14" w:rsidP="006A1E14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A1E14" w:rsidRPr="006A1E14" w:rsidRDefault="006A1E14" w:rsidP="006A1E14">
      <w:pPr>
        <w:numPr>
          <w:ilvl w:val="0"/>
          <w:numId w:val="2"/>
        </w:numPr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>Утвердить Порядок составления и ведения кассового плана бюджета муниципального образования Старобелогорский сельсовет Новосергиевского района Оренбургской области. (Прилагается).</w:t>
      </w:r>
    </w:p>
    <w:p w:rsidR="006A1E14" w:rsidRPr="006A1E14" w:rsidRDefault="006A1E14" w:rsidP="006A1E14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A1E14" w:rsidRPr="006A1E14" w:rsidRDefault="006A1E14" w:rsidP="006A1E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>Постановление вступает в силу со дня его подписания и подлежит размещению на официальном сайте администрации Старобелогорского сельсовета Новосергиевского района Оренбургской области.</w:t>
      </w:r>
    </w:p>
    <w:p w:rsidR="006A1E14" w:rsidRPr="006A1E14" w:rsidRDefault="006A1E14" w:rsidP="006A1E14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A1E14" w:rsidRPr="006A1E14" w:rsidRDefault="006A1E14" w:rsidP="006A1E14">
      <w:pPr>
        <w:shd w:val="clear" w:color="auto" w:fill="FFFFFF" w:themeFill="background1"/>
        <w:spacing w:after="0" w:line="276" w:lineRule="auto"/>
        <w:ind w:right="-425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>Глава администрации</w:t>
      </w:r>
    </w:p>
    <w:p w:rsidR="006A1E14" w:rsidRPr="006A1E14" w:rsidRDefault="006A1E14" w:rsidP="006A1E14">
      <w:pPr>
        <w:shd w:val="clear" w:color="auto" w:fill="FFFFFF" w:themeFill="background1"/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 xml:space="preserve">Старобелогорского сельсовета                                         </w:t>
      </w:r>
      <w:r w:rsidRPr="006A1E14">
        <w:rPr>
          <w:rFonts w:ascii="Arial" w:eastAsiaTheme="minorEastAsia" w:hAnsi="Arial" w:cs="Arial"/>
          <w:lang w:eastAsia="ru-RU"/>
        </w:rPr>
        <w:t xml:space="preserve">        Т.З.Зайнутдинова </w:t>
      </w:r>
    </w:p>
    <w:p w:rsidR="006A1E14" w:rsidRPr="006A1E14" w:rsidRDefault="006A1E14" w:rsidP="006A1E14">
      <w:pPr>
        <w:spacing w:after="200" w:line="276" w:lineRule="auto"/>
        <w:jc w:val="both"/>
        <w:rPr>
          <w:rFonts w:ascii="Arial" w:eastAsiaTheme="minorEastAsia" w:hAnsi="Arial" w:cs="Arial"/>
          <w:lang w:eastAsia="ru-RU"/>
        </w:rPr>
      </w:pPr>
    </w:p>
    <w:p w:rsidR="006A1E14" w:rsidRPr="006A1E14" w:rsidRDefault="006A1E14" w:rsidP="006A1E14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>Разослано: райфо, ЦБУ Новосергиевского района, орготделу,  прокурору.</w:t>
      </w:r>
    </w:p>
    <w:p w:rsidR="006A1E14" w:rsidRPr="006A1E14" w:rsidRDefault="006A1E14" w:rsidP="006A1E14">
      <w:pPr>
        <w:spacing w:after="200" w:line="276" w:lineRule="auto"/>
        <w:jc w:val="both"/>
        <w:rPr>
          <w:rFonts w:ascii="Arial" w:eastAsiaTheme="minorEastAsia" w:hAnsi="Arial" w:cs="Arial"/>
          <w:lang w:eastAsia="ru-RU"/>
        </w:rPr>
      </w:pPr>
    </w:p>
    <w:p w:rsidR="006A1E14" w:rsidRPr="006A1E14" w:rsidRDefault="006A1E14" w:rsidP="006A1E14">
      <w:pPr>
        <w:spacing w:after="200" w:line="276" w:lineRule="auto"/>
        <w:jc w:val="both"/>
        <w:rPr>
          <w:rFonts w:ascii="Arial" w:eastAsiaTheme="minorEastAsia" w:hAnsi="Arial" w:cs="Arial"/>
          <w:lang w:eastAsia="ru-RU"/>
        </w:rPr>
      </w:pPr>
    </w:p>
    <w:p w:rsidR="006A1E14" w:rsidRPr="006A1E14" w:rsidRDefault="006A1E14" w:rsidP="006A1E14">
      <w:pPr>
        <w:spacing w:after="0" w:line="276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mallCaps/>
          <w:sz w:val="24"/>
          <w:szCs w:val="24"/>
          <w:lang w:eastAsia="ru-RU"/>
        </w:rPr>
        <w:lastRenderedPageBreak/>
        <w:t xml:space="preserve">                                                               утвержден                                                                                                                                                                             </w:t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постановлением </w:t>
      </w:r>
      <w:r w:rsidRPr="006A1E14">
        <w:rPr>
          <w:rFonts w:ascii="Arial" w:eastAsiaTheme="minorEastAsia" w:hAnsi="Arial" w:cs="Arial"/>
          <w:smallCaps/>
          <w:sz w:val="24"/>
          <w:szCs w:val="24"/>
          <w:lang w:eastAsia="ru-RU"/>
        </w:rPr>
        <w:t xml:space="preserve"> </w:t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администрации                                                                                                       Старобелогорского сельсовета                                                                                                            </w:t>
      </w:r>
    </w:p>
    <w:p w:rsidR="006A1E14" w:rsidRPr="006A1E14" w:rsidRDefault="006A1E14" w:rsidP="006A1E14">
      <w:pPr>
        <w:spacing w:after="0" w:line="276" w:lineRule="auto"/>
        <w:jc w:val="right"/>
        <w:rPr>
          <w:rFonts w:ascii="Arial" w:eastAsiaTheme="minorEastAsia" w:hAnsi="Arial" w:cs="Arial"/>
          <w:color w:val="FF0000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6A1E14"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 xml:space="preserve">  </w:t>
      </w:r>
      <w:r w:rsidRPr="006A1E1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от 31.12.2019 № 57-п</w:t>
      </w:r>
      <w:r w:rsidRPr="006A1E14"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 xml:space="preserve"> </w:t>
      </w:r>
      <w:r w:rsidRPr="006A1E14">
        <w:rPr>
          <w:rFonts w:ascii="Arial" w:eastAsiaTheme="minorEastAsia" w:hAnsi="Arial" w:cs="Arial"/>
          <w:color w:val="FF0000"/>
          <w:sz w:val="24"/>
          <w:szCs w:val="24"/>
          <w:lang w:eastAsia="ru-RU"/>
        </w:rPr>
        <w:tab/>
        <w:t xml:space="preserve"> </w:t>
      </w:r>
    </w:p>
    <w:p w:rsidR="006A1E14" w:rsidRPr="006A1E14" w:rsidRDefault="006A1E14" w:rsidP="006A1E14">
      <w:pPr>
        <w:spacing w:after="200" w:line="276" w:lineRule="auto"/>
        <w:jc w:val="center"/>
        <w:rPr>
          <w:rFonts w:ascii="Arial" w:eastAsiaTheme="minorEastAsia" w:hAnsi="Arial" w:cs="Arial"/>
          <w:b/>
          <w:smallCaps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b/>
          <w:smallCaps/>
          <w:sz w:val="24"/>
          <w:szCs w:val="24"/>
          <w:lang w:eastAsia="ru-RU"/>
        </w:rPr>
        <w:t>ПОРЯДОК</w:t>
      </w:r>
    </w:p>
    <w:p w:rsidR="006A1E14" w:rsidRPr="006A1E14" w:rsidRDefault="006A1E14" w:rsidP="006A1E14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b/>
          <w:sz w:val="24"/>
          <w:szCs w:val="24"/>
          <w:lang w:eastAsia="ru-RU"/>
        </w:rPr>
        <w:t>составления и ведения кассового плана по бюджету муниципального образования Старобелогорский сельсовет Новосергиевского района Оренбургской области</w:t>
      </w:r>
    </w:p>
    <w:p w:rsidR="006A1E14" w:rsidRPr="006A1E14" w:rsidRDefault="006A1E14" w:rsidP="006A1E14">
      <w:pPr>
        <w:spacing w:after="200" w:line="276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b/>
          <w:sz w:val="24"/>
          <w:szCs w:val="24"/>
          <w:lang w:val="en-US" w:eastAsia="ru-RU"/>
        </w:rPr>
        <w:t>I</w:t>
      </w:r>
      <w:r w:rsidRPr="006A1E14">
        <w:rPr>
          <w:rFonts w:ascii="Arial" w:eastAsiaTheme="minorEastAsia" w:hAnsi="Arial" w:cs="Arial"/>
          <w:b/>
          <w:sz w:val="24"/>
          <w:szCs w:val="24"/>
          <w:lang w:eastAsia="ru-RU"/>
        </w:rPr>
        <w:t>. Общие положения</w:t>
      </w:r>
    </w:p>
    <w:p w:rsidR="006A1E14" w:rsidRPr="006A1E14" w:rsidRDefault="006A1E14" w:rsidP="006A1E14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  <w:t>1.1.Настоящий Порядок (далее - Порядок) определяет правила составления и ведения кассового плана бюджета Муниципального образования Старобелогорский сельсовет  (далее – кассовый план) в соответствии со статьями 217</w:t>
      </w:r>
      <w:r w:rsidRPr="006A1E14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</w:t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 xml:space="preserve"> и 226</w:t>
      </w:r>
      <w:r w:rsidRPr="006A1E14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</w:t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Российской Федерации (далее – Бюджетный кодекс), статьей 28 Положения «О бюджетном процессе в муниципальном образовании Старобелогорский сельсовет Новосергиевского района Оренбургской области», утвержденного решением Совета депутатов муниципального образования Старобелогорский сельсовет от 15.12.2017 г. № 27/6 р.С.  (с изменениями) (далее – Положение). </w:t>
      </w:r>
    </w:p>
    <w:p w:rsidR="006A1E14" w:rsidRPr="006A1E14" w:rsidRDefault="006A1E14" w:rsidP="006A1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Порядок определяет правила составления и ведения кассового плана по  бюджету поселения,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 бюджета поселения сведений, необходимых для составления и ведения кассового плана.</w:t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6A1E14" w:rsidRPr="006A1E14" w:rsidRDefault="006A1E14" w:rsidP="006A1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:rsidR="006A1E14" w:rsidRPr="006A1E14" w:rsidRDefault="006A1E14" w:rsidP="006A1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sz w:val="24"/>
          <w:szCs w:val="24"/>
          <w:lang w:eastAsia="ru-RU"/>
        </w:rPr>
        <w:t xml:space="preserve">1.3. Составление и ведение кассового плана осуществляется МКУ «Центром бюджетного (бухгалтерского) учета и отчетности Новосергиевского района Оренбургской области», в рамках заключенного соглашения,  на основании предложений, представляемых главными администраторами (администраторами) бюджетных средств. </w:t>
      </w:r>
    </w:p>
    <w:p w:rsidR="006A1E14" w:rsidRPr="006A1E14" w:rsidRDefault="006A1E14" w:rsidP="006A1E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6A1E14" w:rsidRPr="006A1E14" w:rsidRDefault="006A1E14" w:rsidP="006A1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1533"/>
        </w:tabs>
        <w:spacing w:after="0" w:line="240" w:lineRule="auto"/>
        <w:jc w:val="center"/>
        <w:outlineLvl w:val="1"/>
        <w:rPr>
          <w:b/>
          <w:spacing w:val="5"/>
          <w:sz w:val="25"/>
          <w:szCs w:val="25"/>
          <w:shd w:val="clear" w:color="auto" w:fill="FFFFFF"/>
        </w:rPr>
      </w:pPr>
      <w:bookmarkStart w:id="0" w:name="bookmark2"/>
      <w:r w:rsidRPr="006A1E14">
        <w:rPr>
          <w:rFonts w:ascii="Arial" w:hAnsi="Arial" w:cs="Arial"/>
          <w:color w:val="000000"/>
          <w:spacing w:val="5"/>
          <w:sz w:val="25"/>
          <w:szCs w:val="25"/>
          <w:shd w:val="clear" w:color="auto" w:fill="FFFFFF"/>
        </w:rPr>
        <w:t>2.Порядок составления и представления предложений для формирования раздела кассового плана по доходам  бюджета</w:t>
      </w:r>
      <w:bookmarkEnd w:id="0"/>
      <w:r w:rsidRPr="006A1E14">
        <w:rPr>
          <w:rFonts w:ascii="Arial" w:hAnsi="Arial" w:cs="Arial"/>
          <w:color w:val="000000"/>
          <w:spacing w:val="5"/>
          <w:sz w:val="25"/>
          <w:szCs w:val="25"/>
          <w:shd w:val="clear" w:color="auto" w:fill="FFFFFF"/>
        </w:rPr>
        <w:t xml:space="preserve"> поселения</w:t>
      </w:r>
    </w:p>
    <w:p w:rsidR="006A1E14" w:rsidRPr="006A1E14" w:rsidRDefault="006A1E14" w:rsidP="006A1E14">
      <w:pPr>
        <w:widowControl w:val="0"/>
        <w:tabs>
          <w:tab w:val="left" w:pos="1533"/>
        </w:tabs>
        <w:spacing w:after="0" w:line="240" w:lineRule="auto"/>
        <w:jc w:val="center"/>
        <w:outlineLvl w:val="1"/>
        <w:rPr>
          <w:b/>
          <w:bCs/>
          <w:spacing w:val="5"/>
          <w:sz w:val="25"/>
          <w:szCs w:val="25"/>
        </w:rPr>
      </w:pP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2.1.Предложения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в  бюджет поселения на очередной финансовый год с помесячной разбивкой в разрезе кодов классификации доходов бюджетов. </w:t>
      </w:r>
    </w:p>
    <w:p w:rsidR="006A1E14" w:rsidRPr="006A1E14" w:rsidRDefault="006A1E14" w:rsidP="006A1E14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lastRenderedPageBreak/>
        <w:t xml:space="preserve">            2.2.Главные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:rsidR="006A1E14" w:rsidRPr="006A1E14" w:rsidRDefault="006A1E14" w:rsidP="006A1E14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           По доходам бюджета поселения, главным администратором которых является администрация </w:t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Старобелогорский сельсовет Новосергиевского района Оренбургской области</w:t>
      </w:r>
      <w:r w:rsidRPr="006A1E1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, документы «Кассовый план поступлений» готовит </w:t>
      </w:r>
      <w:r w:rsidRPr="006A1E14">
        <w:rPr>
          <w:rFonts w:ascii="Arial" w:eastAsiaTheme="minorEastAsia" w:hAnsi="Arial" w:cs="Arial"/>
          <w:sz w:val="24"/>
          <w:szCs w:val="24"/>
          <w:lang w:eastAsia="ru-RU"/>
        </w:rPr>
        <w:t>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6A1E1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</w:p>
    <w:p w:rsidR="006A1E14" w:rsidRPr="006A1E14" w:rsidRDefault="006A1E14" w:rsidP="006A1E14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1699"/>
        </w:tabs>
        <w:spacing w:after="0" w:line="240" w:lineRule="auto"/>
        <w:jc w:val="center"/>
        <w:outlineLvl w:val="1"/>
        <w:rPr>
          <w:b/>
          <w:spacing w:val="5"/>
          <w:sz w:val="25"/>
          <w:szCs w:val="25"/>
          <w:shd w:val="clear" w:color="auto" w:fill="FFFFFF"/>
        </w:rPr>
      </w:pPr>
      <w:r w:rsidRPr="006A1E14">
        <w:rPr>
          <w:rFonts w:ascii="Arial" w:hAnsi="Arial" w:cs="Arial"/>
          <w:b/>
          <w:bCs/>
          <w:spacing w:val="5"/>
          <w:sz w:val="24"/>
          <w:szCs w:val="24"/>
        </w:rPr>
        <w:t>3.</w:t>
      </w:r>
      <w:r w:rsidRPr="006A1E14">
        <w:rPr>
          <w:rFonts w:ascii="Arial" w:hAnsi="Arial" w:cs="Arial"/>
          <w:bCs/>
          <w:spacing w:val="5"/>
          <w:sz w:val="24"/>
          <w:szCs w:val="24"/>
        </w:rPr>
        <w:t xml:space="preserve"> </w:t>
      </w:r>
      <w:bookmarkStart w:id="1" w:name="bookmark3"/>
      <w:r w:rsidRPr="006A1E14">
        <w:rPr>
          <w:rFonts w:ascii="Arial" w:hAnsi="Arial" w:cs="Arial"/>
          <w:color w:val="000000"/>
          <w:spacing w:val="5"/>
          <w:sz w:val="25"/>
          <w:szCs w:val="25"/>
          <w:shd w:val="clear" w:color="auto" w:fill="FFFFFF"/>
        </w:rPr>
        <w:t>Порядок составления и представления предложений для формирования раздела кассового плана по расходам бюдж</w:t>
      </w:r>
      <w:bookmarkEnd w:id="1"/>
      <w:r w:rsidRPr="006A1E14">
        <w:rPr>
          <w:rFonts w:ascii="Arial" w:hAnsi="Arial" w:cs="Arial"/>
          <w:color w:val="000000"/>
          <w:spacing w:val="5"/>
          <w:sz w:val="25"/>
          <w:szCs w:val="25"/>
          <w:shd w:val="clear" w:color="auto" w:fill="FFFFFF"/>
        </w:rPr>
        <w:t>ета  поселения</w:t>
      </w:r>
    </w:p>
    <w:p w:rsidR="006A1E14" w:rsidRPr="006A1E14" w:rsidRDefault="006A1E14" w:rsidP="006A1E14">
      <w:pPr>
        <w:widowControl w:val="0"/>
        <w:tabs>
          <w:tab w:val="left" w:pos="1699"/>
        </w:tabs>
        <w:spacing w:after="0" w:line="240" w:lineRule="auto"/>
        <w:ind w:right="660"/>
        <w:jc w:val="center"/>
        <w:outlineLvl w:val="1"/>
        <w:rPr>
          <w:b/>
          <w:bCs/>
          <w:spacing w:val="5"/>
          <w:sz w:val="25"/>
          <w:szCs w:val="25"/>
        </w:rPr>
      </w:pP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3.1. </w:t>
      </w: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в кассовый план по расходам  бюджета поселения  составляются главными распорядителями средств  бюджета поселения (далее - ГРБС) 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 доведенных лимитов бюджетных обязательств.</w:t>
      </w:r>
    </w:p>
    <w:p w:rsidR="006A1E14" w:rsidRPr="006A1E14" w:rsidRDefault="006A1E14" w:rsidP="006A1E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3.2.</w:t>
      </w:r>
      <w:r w:rsidRPr="006A1E14">
        <w:rPr>
          <w:rFonts w:ascii="Arial" w:eastAsia="Times New Roman" w:hAnsi="Arial" w:cs="Arial"/>
          <w:sz w:val="24"/>
          <w:szCs w:val="24"/>
          <w:lang w:eastAsia="ru-RU"/>
        </w:rPr>
        <w:t xml:space="preserve"> 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части расходов, формирует документы «Заявка бюджетополучателя» по форме согласно приложению № 3 к настоящему Порядку, а так же</w:t>
      </w: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документов «Заявка бюджетополучателя»,  формируют  документы «Кассовый план выплат» по форме согласно приложению № 4 к настоящему Порядку и предоставляют в финансовый отдел администрации муниципального образования «Новосергиевский район Оренбургской области» не позднее 29 декабря.</w:t>
      </w:r>
      <w:r w:rsidRPr="006A1E1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6A1E14" w:rsidRPr="006A1E14" w:rsidRDefault="006A1E14" w:rsidP="006A1E14">
      <w:pPr>
        <w:widowControl w:val="0"/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</w:t>
      </w:r>
    </w:p>
    <w:p w:rsidR="006A1E14" w:rsidRPr="006A1E14" w:rsidRDefault="006A1E14" w:rsidP="006A1E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b/>
          <w:sz w:val="24"/>
          <w:szCs w:val="24"/>
          <w:lang w:eastAsia="ru-RU"/>
        </w:rPr>
        <w:t>4. Порядок составления кассового плана по бюджету</w:t>
      </w:r>
    </w:p>
    <w:p w:rsidR="006A1E14" w:rsidRPr="006A1E14" w:rsidRDefault="006A1E14" w:rsidP="006A1E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поселения, утверждения и доведения </w:t>
      </w:r>
    </w:p>
    <w:p w:rsidR="006A1E14" w:rsidRPr="006A1E14" w:rsidRDefault="006A1E14" w:rsidP="006A1E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b/>
          <w:sz w:val="24"/>
          <w:szCs w:val="24"/>
          <w:lang w:eastAsia="ru-RU"/>
        </w:rPr>
        <w:t>предельных объемов финансирования</w:t>
      </w:r>
    </w:p>
    <w:p w:rsidR="006A1E14" w:rsidRPr="006A1E14" w:rsidRDefault="006A1E14" w:rsidP="006A1E14">
      <w:pPr>
        <w:widowControl w:val="0"/>
        <w:tabs>
          <w:tab w:val="left" w:pos="128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4.1.Показатели кассового плана по расходам одновременно являются утвержденными предельными объемами финансирования.</w:t>
      </w:r>
    </w:p>
    <w:p w:rsidR="006A1E14" w:rsidRPr="006A1E14" w:rsidRDefault="006A1E14" w:rsidP="006A1E14">
      <w:pPr>
        <w:widowControl w:val="0"/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4.2.</w:t>
      </w: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Зачисление предельных объемов финансирования на лицевые счета получателя производится финансовым отделом администрации муниципального образования «Новосергиевский район Оренбургской области»:</w:t>
      </w: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4.2.1.По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6A1E14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классификации расходов бюджетов</w:t>
      </w: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5 «Реестр на финансирование».</w:t>
      </w: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4.2.2.По расходам, осуществляемым за счет целевых средств, поступивших из федерального и областного бюджетов  - по мере предоставления платёжных поручений получатель на поступление указанных средств в размере поступившей суммы и документа «Реестр на финансирование» по форме согласно приложению № 6 с разбивкой по кодам </w:t>
      </w:r>
      <w:r w:rsidRPr="006A1E14">
        <w:rPr>
          <w:rFonts w:ascii="Arial" w:eastAsia="Times New Roman" w:hAnsi="Arial" w:cs="Arial"/>
          <w:sz w:val="24"/>
          <w:szCs w:val="24"/>
          <w:lang w:eastAsia="ru-RU"/>
        </w:rPr>
        <w:t>классификации расходов бюджетов</w:t>
      </w: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</w:p>
    <w:p w:rsidR="006A1E14" w:rsidRPr="006A1E14" w:rsidRDefault="006A1E14" w:rsidP="006A1E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b/>
          <w:sz w:val="24"/>
          <w:szCs w:val="24"/>
          <w:lang w:eastAsia="ru-RU"/>
        </w:rPr>
        <w:t>5. Порядок внесения изменений в кассовый план</w:t>
      </w:r>
    </w:p>
    <w:p w:rsidR="006A1E14" w:rsidRPr="006A1E14" w:rsidRDefault="006A1E14" w:rsidP="006A1E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5.1.В ходе исполнения  бюджета поселения показатели кассового плана по кассовым поступлениям и кассовым выплатам уточняются главными администраторами бюджетных средств в случаях:</w:t>
      </w: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5.1.1.Внесения изменений в решение Совета депутатов.</w:t>
      </w:r>
    </w:p>
    <w:p w:rsidR="006A1E14" w:rsidRPr="006A1E14" w:rsidRDefault="006A1E14" w:rsidP="006A1E1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5.1.2.Внесения изменений в сводную бюджетную роспись  бюджета по основаниям, установленным статьями 217, 232 Бюджетного кодекса Российской Федерации, частью 1 статьи 50 Закона Оренбургской  области от 24.10.2013 № 336-30.</w:t>
      </w:r>
    </w:p>
    <w:p w:rsidR="006A1E14" w:rsidRPr="006A1E14" w:rsidRDefault="006A1E14" w:rsidP="006A1E1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5.1.3.Отклонения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5.2.Для уточнения показателей кассового плана 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6A1E14" w:rsidRPr="006A1E14" w:rsidRDefault="006A1E14" w:rsidP="006A1E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5.3.При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5.4.</w:t>
      </w:r>
      <w:r w:rsidRPr="006A1E14">
        <w:rPr>
          <w:rFonts w:ascii="Arial" w:eastAsia="Times New Roman" w:hAnsi="Arial" w:cs="Arial"/>
          <w:sz w:val="24"/>
          <w:szCs w:val="24"/>
          <w:lang w:eastAsia="ru-RU"/>
        </w:rPr>
        <w:t xml:space="preserve"> МКУ «Центр бюджетного (бухгалтерского) учета и отчетности Новосергиевского района Оренбургской области» в рамках заключенного соглашения</w:t>
      </w:r>
      <w:r w:rsidRPr="006A1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формирует изменения в кассовый план на период, в который вносятся изменения, согласно приложению № 7  к настоящему Порядку </w:t>
      </w: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1E14" w:rsidRPr="006A1E14" w:rsidRDefault="006A1E14" w:rsidP="006A1E14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sectPr w:rsidR="006A1E14" w:rsidRPr="006A1E14">
          <w:pgSz w:w="11906" w:h="16838"/>
          <w:pgMar w:top="1134" w:right="1274" w:bottom="1134" w:left="1701" w:header="708" w:footer="708" w:gutter="0"/>
          <w:cols w:space="720"/>
        </w:sectPr>
      </w:pPr>
    </w:p>
    <w:tbl>
      <w:tblPr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50"/>
        <w:gridCol w:w="738"/>
        <w:gridCol w:w="924"/>
        <w:gridCol w:w="425"/>
        <w:gridCol w:w="425"/>
        <w:gridCol w:w="284"/>
        <w:gridCol w:w="567"/>
        <w:gridCol w:w="555"/>
        <w:gridCol w:w="579"/>
        <w:gridCol w:w="425"/>
        <w:gridCol w:w="496"/>
        <w:gridCol w:w="638"/>
        <w:gridCol w:w="1035"/>
        <w:gridCol w:w="1009"/>
        <w:gridCol w:w="1055"/>
      </w:tblGrid>
      <w:tr w:rsidR="006A1E14" w:rsidRPr="006A1E14" w:rsidTr="00084B70">
        <w:trPr>
          <w:trHeight w:val="360"/>
        </w:trPr>
        <w:tc>
          <w:tcPr>
            <w:tcW w:w="15305" w:type="dxa"/>
            <w:gridSpan w:val="1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tbl>
            <w:tblPr>
              <w:tblW w:w="0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1760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9510"/>
            </w:tblGrid>
            <w:tr w:rsidR="006A1E14" w:rsidRPr="006A1E14" w:rsidTr="00084B70">
              <w:trPr>
                <w:gridAfter w:val="9"/>
                <w:wAfter w:w="11334" w:type="dxa"/>
                <w:trHeight w:val="65"/>
              </w:trPr>
              <w:tc>
                <w:tcPr>
                  <w:tcW w:w="2320" w:type="dxa"/>
                  <w:gridSpan w:val="2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0"/>
                      <w:szCs w:val="20"/>
                      <w:lang w:eastAsia="ru-RU"/>
                    </w:rPr>
                    <w:br/>
                    <w:t xml:space="preserve">                                                                       </w:t>
                  </w:r>
                </w:p>
              </w:tc>
              <w:tc>
                <w:tcPr>
                  <w:tcW w:w="176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312"/>
              </w:trPr>
              <w:tc>
                <w:tcPr>
                  <w:tcW w:w="3183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183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51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0"/>
                      <w:szCs w:val="20"/>
                      <w:lang w:eastAsia="ru-RU"/>
                    </w:rPr>
                    <w:t>Приложение № 1</w:t>
                  </w:r>
                </w:p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к Порядку составления и ведения</w:t>
                  </w:r>
                </w:p>
              </w:tc>
            </w:tr>
            <w:tr w:rsidR="006A1E14" w:rsidRPr="006A1E14" w:rsidTr="00084B70">
              <w:trPr>
                <w:trHeight w:val="264"/>
              </w:trPr>
              <w:tc>
                <w:tcPr>
                  <w:tcW w:w="3183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183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2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51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кассового плана по бюджету поселения </w:t>
                  </w:r>
                </w:p>
              </w:tc>
            </w:tr>
          </w:tbl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  <w:lang w:eastAsia="ru-RU"/>
              </w:rPr>
              <w:t>Кассовый план </w:t>
            </w:r>
          </w:p>
        </w:tc>
      </w:tr>
      <w:tr w:rsidR="006A1E14" w:rsidRPr="006A1E14" w:rsidTr="00084B70">
        <w:trPr>
          <w:trHeight w:val="360"/>
        </w:trPr>
        <w:tc>
          <w:tcPr>
            <w:tcW w:w="15305" w:type="dxa"/>
            <w:gridSpan w:val="1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по бюджету муниципального образования Старобелогорский сельсовет на 20 _ год</w:t>
            </w:r>
          </w:p>
        </w:tc>
      </w:tr>
      <w:tr w:rsidR="006A1E14" w:rsidRPr="006A1E14" w:rsidTr="00084B70">
        <w:trPr>
          <w:trHeight w:val="360"/>
        </w:trPr>
        <w:tc>
          <w:tcPr>
            <w:tcW w:w="61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Бюджет: Бюджет Старобелогорского с/с </w:t>
            </w:r>
          </w:p>
        </w:tc>
        <w:tc>
          <w:tcPr>
            <w:tcW w:w="7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30"/>
        </w:trPr>
        <w:tc>
          <w:tcPr>
            <w:tcW w:w="61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(рублей)</w:t>
            </w:r>
          </w:p>
        </w:tc>
      </w:tr>
      <w:tr w:rsidR="006A1E14" w:rsidRPr="006A1E14" w:rsidTr="00084B70">
        <w:trPr>
          <w:trHeight w:val="255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Кассовый план      ВСЕГО     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декабрь</w:t>
            </w:r>
          </w:p>
        </w:tc>
      </w:tr>
      <w:tr w:rsidR="006A1E14" w:rsidRPr="006A1E14" w:rsidTr="00084B70">
        <w:trPr>
          <w:trHeight w:val="450"/>
        </w:trPr>
        <w:tc>
          <w:tcPr>
            <w:tcW w:w="1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</w:tr>
      <w:tr w:rsidR="006A1E14" w:rsidRPr="006A1E14" w:rsidTr="00084B70">
        <w:trPr>
          <w:trHeight w:val="2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15</w:t>
            </w:r>
          </w:p>
        </w:tc>
      </w:tr>
      <w:tr w:rsidR="006A1E14" w:rsidRPr="006A1E14" w:rsidTr="00084B7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Кассовые поступления по доходам, всего:</w:t>
            </w: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(стр. 011+стр. 012)</w:t>
            </w: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Налоговые и неналоговые доходы-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Безвозмездные поступления - всего: (стр. 013+стр. 014)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Кассовые выплаты по расходам, всего:  </w:t>
            </w: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(стр. 021+стр. 022+стр. 023) </w:t>
            </w: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Кассовые выплаты (без учёта расходов, осуществляемых за счёт  целевых безвозмездных поступлений)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Дефицит (-), профицит (+)</w:t>
            </w: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(стр. 010-стр. 020)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Остаток средств на счете бюджета поселения на начало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Остаток средств на счете бюджета поселения на конец периода </w:t>
            </w: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(стр. 070+стр. 030)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30"/>
        </w:trPr>
        <w:tc>
          <w:tcPr>
            <w:tcW w:w="61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5"/>
        </w:trPr>
        <w:tc>
          <w:tcPr>
            <w:tcW w:w="61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lastRenderedPageBreak/>
              <w:t>Руководитель                      ____________________</w:t>
            </w:r>
          </w:p>
        </w:tc>
        <w:tc>
          <w:tcPr>
            <w:tcW w:w="7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90"/>
        </w:trPr>
        <w:tc>
          <w:tcPr>
            <w:tcW w:w="61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(заместитель)  </w:t>
            </w: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(подпись)    </w:t>
            </w:r>
          </w:p>
        </w:tc>
        <w:tc>
          <w:tcPr>
            <w:tcW w:w="7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09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5"/>
        </w:trPr>
        <w:tc>
          <w:tcPr>
            <w:tcW w:w="61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465"/>
        </w:trPr>
        <w:tc>
          <w:tcPr>
            <w:tcW w:w="61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Исполнитель                       _____________________</w:t>
            </w:r>
          </w:p>
        </w:tc>
        <w:tc>
          <w:tcPr>
            <w:tcW w:w="7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45"/>
        </w:trPr>
        <w:tc>
          <w:tcPr>
            <w:tcW w:w="61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 (подпись)  </w:t>
            </w:r>
          </w:p>
        </w:tc>
        <w:tc>
          <w:tcPr>
            <w:tcW w:w="7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150"/>
        </w:trPr>
        <w:tc>
          <w:tcPr>
            <w:tcW w:w="61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100" w:afterAutospacing="1" w:line="150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20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970"/>
        <w:tblOverlap w:val="never"/>
        <w:tblW w:w="15232" w:type="dxa"/>
        <w:shd w:val="clear" w:color="auto" w:fill="FFFFFF"/>
        <w:tblLook w:val="04A0" w:firstRow="1" w:lastRow="0" w:firstColumn="1" w:lastColumn="0" w:noHBand="0" w:noVBand="1"/>
      </w:tblPr>
      <w:tblGrid>
        <w:gridCol w:w="2425"/>
        <w:gridCol w:w="1134"/>
        <w:gridCol w:w="856"/>
        <w:gridCol w:w="850"/>
        <w:gridCol w:w="1148"/>
        <w:gridCol w:w="1034"/>
        <w:gridCol w:w="1088"/>
        <w:gridCol w:w="1014"/>
        <w:gridCol w:w="613"/>
        <w:gridCol w:w="882"/>
        <w:gridCol w:w="759"/>
        <w:gridCol w:w="854"/>
        <w:gridCol w:w="842"/>
        <w:gridCol w:w="1733"/>
      </w:tblGrid>
      <w:tr w:rsidR="006A1E14" w:rsidRPr="006A1E14" w:rsidTr="00084B70">
        <w:trPr>
          <w:gridAfter w:val="11"/>
          <w:wAfter w:w="10817" w:type="dxa"/>
          <w:trHeight w:val="312"/>
        </w:trPr>
        <w:tc>
          <w:tcPr>
            <w:tcW w:w="3559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9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ru-RU"/>
              </w:rPr>
              <w:t>Приложение № 2</w:t>
            </w:r>
          </w:p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 Порядку составления и ведения</w:t>
            </w:r>
          </w:p>
        </w:tc>
      </w:tr>
      <w:tr w:rsidR="006A1E14" w:rsidRPr="006A1E14" w:rsidTr="00084B70">
        <w:trPr>
          <w:trHeight w:val="264"/>
        </w:trPr>
        <w:tc>
          <w:tcPr>
            <w:tcW w:w="2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9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кассового плана по бюджету поселения </w:t>
            </w:r>
          </w:p>
        </w:tc>
      </w:tr>
      <w:tr w:rsidR="006A1E14" w:rsidRPr="006A1E14" w:rsidTr="00084B70">
        <w:trPr>
          <w:trHeight w:val="264"/>
        </w:trPr>
        <w:tc>
          <w:tcPr>
            <w:tcW w:w="2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Администрация Старобелогорского сельсовета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528"/>
        </w:trPr>
        <w:tc>
          <w:tcPr>
            <w:tcW w:w="2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(наименование главного администратора доходов  бюджета поселения)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65"/>
        </w:trPr>
        <w:tc>
          <w:tcPr>
            <w:tcW w:w="2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20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75"/>
        </w:trPr>
        <w:tc>
          <w:tcPr>
            <w:tcW w:w="15232" w:type="dxa"/>
            <w:gridSpan w:val="1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Кассовый план поступлений  </w:t>
            </w:r>
          </w:p>
        </w:tc>
      </w:tr>
      <w:tr w:rsidR="006A1E14" w:rsidRPr="006A1E14" w:rsidTr="00084B70">
        <w:trPr>
          <w:trHeight w:val="375"/>
        </w:trPr>
        <w:tc>
          <w:tcPr>
            <w:tcW w:w="15232" w:type="dxa"/>
            <w:gridSpan w:val="1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 20  год</w:t>
            </w:r>
          </w:p>
        </w:tc>
      </w:tr>
      <w:tr w:rsidR="006A1E14" w:rsidRPr="006A1E14" w:rsidTr="00084B70">
        <w:trPr>
          <w:trHeight w:val="375"/>
        </w:trPr>
        <w:tc>
          <w:tcPr>
            <w:tcW w:w="2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20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(рублей)</w:t>
            </w:r>
          </w:p>
        </w:tc>
      </w:tr>
      <w:tr w:rsidR="006A1E14" w:rsidRPr="006A1E14" w:rsidTr="00084B70">
        <w:trPr>
          <w:trHeight w:val="7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Код классификации доходов 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Прогноз кассовых поступлений - ВСЕГО       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 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6A1E14" w:rsidRPr="006A1E14" w:rsidTr="00084B70">
        <w:trPr>
          <w:trHeight w:val="264"/>
        </w:trPr>
        <w:tc>
          <w:tcPr>
            <w:tcW w:w="2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55"/>
        </w:trPr>
        <w:tc>
          <w:tcPr>
            <w:tcW w:w="2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55"/>
        </w:trPr>
        <w:tc>
          <w:tcPr>
            <w:tcW w:w="2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242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b/>
          <w:sz w:val="24"/>
          <w:szCs w:val="24"/>
          <w:lang w:eastAsia="ru-RU"/>
        </w:rPr>
        <w:br w:type="textWrapping" w:clear="all"/>
      </w: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546" w:tblpY="-919"/>
        <w:tblOverlap w:val="never"/>
        <w:tblW w:w="15232" w:type="dxa"/>
        <w:shd w:val="clear" w:color="auto" w:fill="FFFFFF"/>
        <w:tblLook w:val="04A0" w:firstRow="1" w:lastRow="0" w:firstColumn="1" w:lastColumn="0" w:noHBand="0" w:noVBand="1"/>
      </w:tblPr>
      <w:tblGrid>
        <w:gridCol w:w="15232"/>
      </w:tblGrid>
      <w:tr w:rsidR="006A1E14" w:rsidRPr="006A1E14" w:rsidTr="00084B70">
        <w:trPr>
          <w:trHeight w:val="312"/>
        </w:trPr>
        <w:tc>
          <w:tcPr>
            <w:tcW w:w="1523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ru-RU"/>
              </w:rPr>
              <w:t>Приложение № 3</w:t>
            </w:r>
          </w:p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 Порядку составления и ведения</w:t>
            </w:r>
          </w:p>
        </w:tc>
      </w:tr>
      <w:tr w:rsidR="006A1E14" w:rsidRPr="006A1E14" w:rsidTr="00084B70">
        <w:trPr>
          <w:trHeight w:val="264"/>
        </w:trPr>
        <w:tc>
          <w:tcPr>
            <w:tcW w:w="1523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кассового плана по бюджету поселения </w:t>
            </w:r>
          </w:p>
        </w:tc>
      </w:tr>
    </w:tbl>
    <w:tbl>
      <w:tblPr>
        <w:tblpPr w:leftFromText="180" w:rightFromText="180" w:bottomFromText="200" w:vertAnchor="text" w:horzAnchor="margin" w:tblpY="116"/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8"/>
        <w:gridCol w:w="1360"/>
        <w:gridCol w:w="708"/>
        <w:gridCol w:w="682"/>
        <w:gridCol w:w="656"/>
        <w:gridCol w:w="1160"/>
        <w:gridCol w:w="604"/>
        <w:gridCol w:w="1160"/>
        <w:gridCol w:w="899"/>
        <w:gridCol w:w="993"/>
        <w:gridCol w:w="1160"/>
        <w:gridCol w:w="1160"/>
        <w:gridCol w:w="1160"/>
        <w:gridCol w:w="627"/>
        <w:gridCol w:w="992"/>
      </w:tblGrid>
      <w:tr w:rsidR="006A1E14" w:rsidRPr="006A1E14" w:rsidTr="00084B70">
        <w:trPr>
          <w:trHeight w:val="255"/>
        </w:trPr>
        <w:tc>
          <w:tcPr>
            <w:tcW w:w="321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администрация Старобелогорского сельсовета 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545"/>
        </w:trPr>
        <w:tc>
          <w:tcPr>
            <w:tcW w:w="165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780"/>
        </w:trPr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(наименование главного распорядителя средств  бюджета поселения)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75"/>
        </w:trPr>
        <w:tc>
          <w:tcPr>
            <w:tcW w:w="15179" w:type="dxa"/>
            <w:gridSpan w:val="1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Заявка бюджетополучателя</w:t>
            </w:r>
          </w:p>
        </w:tc>
      </w:tr>
      <w:tr w:rsidR="006A1E14" w:rsidRPr="006A1E14" w:rsidTr="00084B70">
        <w:trPr>
          <w:trHeight w:val="375"/>
        </w:trPr>
        <w:tc>
          <w:tcPr>
            <w:tcW w:w="15179" w:type="dxa"/>
            <w:gridSpan w:val="1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 201  год</w:t>
            </w:r>
          </w:p>
        </w:tc>
      </w:tr>
      <w:tr w:rsidR="006A1E14" w:rsidRPr="006A1E14" w:rsidTr="00084B70">
        <w:trPr>
          <w:trHeight w:val="375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(рублей)</w:t>
            </w:r>
          </w:p>
        </w:tc>
      </w:tr>
      <w:tr w:rsidR="006A1E14" w:rsidRPr="006A1E14" w:rsidTr="00084B70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Наименование получателя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Лицевой счет получателя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Прогноз кассовых выплат - ВСЕГО        </w:t>
            </w:r>
          </w:p>
        </w:tc>
      </w:tr>
      <w:tr w:rsidR="006A1E14" w:rsidRPr="006A1E14" w:rsidTr="00084B70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510"/>
        </w:trPr>
        <w:tc>
          <w:tcPr>
            <w:tcW w:w="1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(подпись) 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(подпись)  </w:t>
            </w:r>
          </w:p>
        </w:tc>
        <w:tc>
          <w:tcPr>
            <w:tcW w:w="65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pPr w:leftFromText="180" w:rightFromText="180" w:bottomFromText="200" w:vertAnchor="text" w:horzAnchor="margin" w:tblpY="-974"/>
        <w:tblOverlap w:val="never"/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992"/>
        <w:gridCol w:w="850"/>
        <w:gridCol w:w="851"/>
        <w:gridCol w:w="850"/>
        <w:gridCol w:w="851"/>
        <w:gridCol w:w="850"/>
        <w:gridCol w:w="1102"/>
        <w:gridCol w:w="1123"/>
        <w:gridCol w:w="1115"/>
        <w:gridCol w:w="1146"/>
        <w:gridCol w:w="1147"/>
        <w:gridCol w:w="857"/>
      </w:tblGrid>
      <w:tr w:rsidR="006A1E14" w:rsidRPr="006A1E14" w:rsidTr="00084B70">
        <w:trPr>
          <w:gridAfter w:val="11"/>
          <w:wAfter w:w="10742" w:type="dxa"/>
          <w:trHeight w:val="312"/>
        </w:trPr>
        <w:tc>
          <w:tcPr>
            <w:tcW w:w="2709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ru-RU"/>
              </w:rPr>
              <w:br/>
              <w:t xml:space="preserve">                                                  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ru-RU"/>
              </w:rPr>
              <w:t>Приложение № 4</w:t>
            </w:r>
          </w:p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 Порядку составления и ведения</w:t>
            </w:r>
          </w:p>
        </w:tc>
      </w:tr>
      <w:tr w:rsidR="006A1E14" w:rsidRPr="006A1E14" w:rsidTr="00084B70">
        <w:trPr>
          <w:trHeight w:val="264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кассового плана по бюджету поселения </w:t>
            </w:r>
          </w:p>
        </w:tc>
      </w:tr>
      <w:tr w:rsidR="006A1E14" w:rsidRPr="006A1E14" w:rsidTr="00084B70">
        <w:trPr>
          <w:trHeight w:val="264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20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27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администрация Старобелогорского сельсовета 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18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75"/>
        </w:trPr>
        <w:tc>
          <w:tcPr>
            <w:tcW w:w="14443" w:type="dxa"/>
            <w:gridSpan w:val="1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Кассовый план выплат  </w:t>
            </w:r>
          </w:p>
        </w:tc>
      </w:tr>
      <w:tr w:rsidR="006A1E14" w:rsidRPr="006A1E14" w:rsidTr="00084B70">
        <w:trPr>
          <w:trHeight w:val="375"/>
        </w:trPr>
        <w:tc>
          <w:tcPr>
            <w:tcW w:w="14443" w:type="dxa"/>
            <w:gridSpan w:val="1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 201  год</w:t>
            </w:r>
          </w:p>
        </w:tc>
      </w:tr>
      <w:tr w:rsidR="006A1E14" w:rsidRPr="006A1E14" w:rsidTr="00084B70">
        <w:trPr>
          <w:trHeight w:val="375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(рублей)</w:t>
            </w:r>
          </w:p>
        </w:tc>
      </w:tr>
      <w:tr w:rsidR="006A1E14" w:rsidRPr="006A1E14" w:rsidTr="00084B70">
        <w:trPr>
          <w:trHeight w:val="52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Лицевой счет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Прогноз кассовых выплат - ВСЕГО       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6A1E14" w:rsidRPr="006A1E14" w:rsidTr="00084B70">
        <w:trPr>
          <w:trHeight w:val="264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55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(подпись) 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55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85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(подпись)  </w:t>
            </w:r>
          </w:p>
        </w:tc>
        <w:tc>
          <w:tcPr>
            <w:tcW w:w="85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5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20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A1E14">
        <w:rPr>
          <w:rFonts w:ascii="Arial" w:eastAsiaTheme="minorEastAsia" w:hAnsi="Arial" w:cs="Arial"/>
          <w:b/>
          <w:sz w:val="24"/>
          <w:szCs w:val="24"/>
          <w:lang w:eastAsia="ru-RU"/>
        </w:rPr>
        <w:br w:type="textWrapping" w:clear="all"/>
      </w:r>
    </w:p>
    <w:tbl>
      <w:tblPr>
        <w:tblW w:w="14080" w:type="dxa"/>
        <w:shd w:val="clear" w:color="auto" w:fill="FFFFFF"/>
        <w:tblLook w:val="04A0" w:firstRow="1" w:lastRow="0" w:firstColumn="1" w:lastColumn="0" w:noHBand="0" w:noVBand="1"/>
      </w:tblPr>
      <w:tblGrid>
        <w:gridCol w:w="5089"/>
        <w:gridCol w:w="1666"/>
        <w:gridCol w:w="5042"/>
        <w:gridCol w:w="1064"/>
        <w:gridCol w:w="920"/>
        <w:gridCol w:w="143"/>
        <w:gridCol w:w="156"/>
      </w:tblGrid>
      <w:tr w:rsidR="006A1E14" w:rsidRPr="006A1E14" w:rsidTr="00084B70">
        <w:trPr>
          <w:gridAfter w:val="2"/>
          <w:wAfter w:w="1680" w:type="dxa"/>
          <w:trHeight w:val="312"/>
        </w:trPr>
        <w:tc>
          <w:tcPr>
            <w:tcW w:w="47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200" w:line="276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20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Приложение №5 </w:t>
            </w:r>
          </w:p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 порядку составления и ведения кассового плана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  по бюджету поселения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5"/>
        </w:trPr>
        <w:tc>
          <w:tcPr>
            <w:tcW w:w="1068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  <w:lang w:eastAsia="ru-RU"/>
              </w:rPr>
              <w:t>Реестр на финансирование 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5"/>
        </w:trPr>
        <w:tc>
          <w:tcPr>
            <w:tcW w:w="1068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№  ____  от " __ " ___________  20   года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5"/>
        </w:trPr>
        <w:tc>
          <w:tcPr>
            <w:tcW w:w="1068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14080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 (наименование главного распорядителя средств  бюджета поселения)</w:t>
            </w:r>
          </w:p>
        </w:tc>
      </w:tr>
      <w:tr w:rsidR="006A1E14" w:rsidRPr="006A1E14" w:rsidTr="00084B70">
        <w:trPr>
          <w:trHeight w:val="375"/>
        </w:trPr>
        <w:tc>
          <w:tcPr>
            <w:tcW w:w="1068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с лицевого счета № ______________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75"/>
        </w:trPr>
        <w:tc>
          <w:tcPr>
            <w:tcW w:w="3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7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Наименование подведомственных учреждений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№ лицевого счета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Объёмы финансирования - всего (тыс. рублей)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главного распорядителя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0" w:type="auto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средств  бюджета поселения                                       ______________________           ________________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64"/>
        </w:trPr>
        <w:tc>
          <w:tcPr>
            <w:tcW w:w="0" w:type="auto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(расшифровка подписи)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85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5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Главный бухгалтер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3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главного распорядителя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55"/>
        </w:trPr>
        <w:tc>
          <w:tcPr>
            <w:tcW w:w="0" w:type="auto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255"/>
        </w:trPr>
        <w:tc>
          <w:tcPr>
            <w:tcW w:w="0" w:type="auto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 (расшифровка подписи)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20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27"/>
        <w:gridCol w:w="86"/>
      </w:tblGrid>
      <w:tr w:rsidR="006A1E14" w:rsidRPr="006A1E14" w:rsidTr="00084B70">
        <w:trPr>
          <w:trHeight w:val="300"/>
        </w:trPr>
        <w:tc>
          <w:tcPr>
            <w:tcW w:w="1442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1284"/>
              <w:gridCol w:w="1067"/>
              <w:gridCol w:w="976"/>
              <w:gridCol w:w="976"/>
              <w:gridCol w:w="976"/>
              <w:gridCol w:w="532"/>
              <w:gridCol w:w="239"/>
              <w:gridCol w:w="1479"/>
              <w:gridCol w:w="725"/>
              <w:gridCol w:w="561"/>
              <w:gridCol w:w="562"/>
              <w:gridCol w:w="468"/>
              <w:gridCol w:w="1094"/>
            </w:tblGrid>
            <w:tr w:rsidR="006A1E14" w:rsidRPr="006A1E14" w:rsidTr="00084B70">
              <w:trPr>
                <w:gridAfter w:val="8"/>
                <w:wAfter w:w="5660" w:type="dxa"/>
                <w:trHeight w:val="216"/>
              </w:trPr>
              <w:tc>
                <w:tcPr>
                  <w:tcW w:w="4262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28" w:type="dxa"/>
                  <w:gridSpan w:val="7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Приложение № 6</w:t>
                  </w:r>
                </w:p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 порядку составления и ведения кассового плана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43" w:type="dxa"/>
                  <w:gridSpan w:val="3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 бюджету поселения</w:t>
                  </w:r>
                </w:p>
              </w:tc>
              <w:tc>
                <w:tcPr>
                  <w:tcW w:w="561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21"/>
              </w:trPr>
              <w:tc>
                <w:tcPr>
                  <w:tcW w:w="297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85"/>
              </w:trPr>
              <w:tc>
                <w:tcPr>
                  <w:tcW w:w="13917" w:type="dxa"/>
                  <w:gridSpan w:val="1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Реестр на финансирование </w:t>
                  </w:r>
                </w:p>
              </w:tc>
            </w:tr>
            <w:tr w:rsidR="006A1E14" w:rsidRPr="006A1E14" w:rsidTr="00084B70">
              <w:trPr>
                <w:trHeight w:val="295"/>
              </w:trPr>
              <w:tc>
                <w:tcPr>
                  <w:tcW w:w="13917" w:type="dxa"/>
                  <w:gridSpan w:val="1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lastRenderedPageBreak/>
                    <w:t>№___ от "____" ______________ 20           года</w:t>
                  </w:r>
                </w:p>
              </w:tc>
            </w:tr>
            <w:tr w:rsidR="006A1E14" w:rsidRPr="006A1E14" w:rsidTr="00084B70">
              <w:trPr>
                <w:trHeight w:val="295"/>
              </w:trPr>
              <w:tc>
                <w:tcPr>
                  <w:tcW w:w="13917" w:type="dxa"/>
                  <w:gridSpan w:val="1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______________________________________________________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13917" w:type="dxa"/>
                  <w:gridSpan w:val="1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(наименование главного распорядителя средств бюджета поселения)</w:t>
                  </w:r>
                </w:p>
              </w:tc>
            </w:tr>
            <w:tr w:rsidR="006A1E14" w:rsidRPr="006A1E14" w:rsidTr="00084B70">
              <w:trPr>
                <w:trHeight w:val="295"/>
              </w:trPr>
              <w:tc>
                <w:tcPr>
                  <w:tcW w:w="13917" w:type="dxa"/>
                  <w:gridSpan w:val="1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с лицевого счета №_________________</w:t>
                  </w:r>
                </w:p>
              </w:tc>
            </w:tr>
            <w:tr w:rsidR="006A1E14" w:rsidRPr="006A1E14" w:rsidTr="00084B70">
              <w:trPr>
                <w:trHeight w:val="305"/>
              </w:trPr>
              <w:tc>
                <w:tcPr>
                  <w:tcW w:w="29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393"/>
              </w:trPr>
              <w:tc>
                <w:tcPr>
                  <w:tcW w:w="2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подведомственных учреждений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лицевого счета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Подраз-дел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Вид расхо-дов</w:t>
                  </w:r>
                </w:p>
              </w:tc>
              <w:tc>
                <w:tcPr>
                  <w:tcW w:w="771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Доп. класси-фикация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Объемы финансирования - всего (тыс. рублей)</w:t>
                  </w:r>
                </w:p>
              </w:tc>
              <w:tc>
                <w:tcPr>
                  <w:tcW w:w="3410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том числе по операциям сектора государтсвенного управления:</w:t>
                  </w:r>
                </w:p>
              </w:tc>
            </w:tr>
            <w:tr w:rsidR="006A1E14" w:rsidRPr="006A1E14" w:rsidTr="00084B70">
              <w:trPr>
                <w:trHeight w:val="503"/>
              </w:trPr>
              <w:tc>
                <w:tcPr>
                  <w:tcW w:w="3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8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2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26"/>
              </w:trPr>
              <w:tc>
                <w:tcPr>
                  <w:tcW w:w="2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160"/>
              </w:trPr>
              <w:tc>
                <w:tcPr>
                  <w:tcW w:w="297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55"/>
              </w:trPr>
              <w:tc>
                <w:tcPr>
                  <w:tcW w:w="4262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Руководитель главного распорядителя</w:t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55"/>
              </w:trPr>
              <w:tc>
                <w:tcPr>
                  <w:tcW w:w="4262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средст бюджета поселения</w:t>
                  </w:r>
                </w:p>
              </w:tc>
              <w:tc>
                <w:tcPr>
                  <w:tcW w:w="2043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_________</w:t>
                  </w:r>
                </w:p>
              </w:tc>
              <w:tc>
                <w:tcPr>
                  <w:tcW w:w="2723" w:type="dxa"/>
                  <w:gridSpan w:val="4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1479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1E14" w:rsidRPr="006A1E14" w:rsidTr="00084B70">
              <w:trPr>
                <w:trHeight w:val="216"/>
              </w:trPr>
              <w:tc>
                <w:tcPr>
                  <w:tcW w:w="297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6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9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4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6A1E14" w:rsidRPr="006A1E14" w:rsidRDefault="006A1E14" w:rsidP="006A1E1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A1E1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A1E14" w:rsidRPr="006A1E14" w:rsidRDefault="006A1E14" w:rsidP="006A1E14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tbl>
      <w:tblPr>
        <w:tblpPr w:leftFromText="180" w:rightFromText="180" w:bottomFromText="200" w:vertAnchor="text" w:horzAnchor="margin" w:tblpY="-1699"/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60"/>
        <w:gridCol w:w="1134"/>
        <w:gridCol w:w="1418"/>
        <w:gridCol w:w="104"/>
        <w:gridCol w:w="284"/>
        <w:gridCol w:w="567"/>
        <w:gridCol w:w="567"/>
        <w:gridCol w:w="567"/>
        <w:gridCol w:w="567"/>
        <w:gridCol w:w="567"/>
        <w:gridCol w:w="567"/>
        <w:gridCol w:w="321"/>
        <w:gridCol w:w="246"/>
        <w:gridCol w:w="708"/>
        <w:gridCol w:w="709"/>
        <w:gridCol w:w="980"/>
        <w:gridCol w:w="940"/>
      </w:tblGrid>
      <w:tr w:rsidR="006A1E14" w:rsidRPr="006A1E14" w:rsidTr="00084B70">
        <w:trPr>
          <w:gridAfter w:val="12"/>
          <w:wAfter w:w="7306" w:type="dxa"/>
          <w:trHeight w:val="312"/>
        </w:trPr>
        <w:tc>
          <w:tcPr>
            <w:tcW w:w="639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7</w:t>
            </w:r>
          </w:p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порядку составления и ведения кассового плана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83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бюджету поселения</w:t>
            </w:r>
          </w:p>
        </w:tc>
      </w:tr>
      <w:tr w:rsidR="006A1E14" w:rsidRPr="006A1E14" w:rsidTr="00084B70">
        <w:trPr>
          <w:trHeight w:val="654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3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60"/>
        </w:trPr>
        <w:tc>
          <w:tcPr>
            <w:tcW w:w="15506" w:type="dxa"/>
            <w:gridSpan w:val="1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  <w:lang w:eastAsia="ru-RU"/>
              </w:rPr>
              <w:t>Изменения в кассовый план </w:t>
            </w:r>
          </w:p>
        </w:tc>
      </w:tr>
      <w:tr w:rsidR="006A1E14" w:rsidRPr="006A1E14" w:rsidTr="00084B70">
        <w:trPr>
          <w:trHeight w:val="360"/>
        </w:trPr>
        <w:tc>
          <w:tcPr>
            <w:tcW w:w="15506" w:type="dxa"/>
            <w:gridSpan w:val="1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по бюджету поселения на  " ___"  ______________ 20 1 года</w:t>
            </w:r>
          </w:p>
        </w:tc>
      </w:tr>
      <w:tr w:rsidR="006A1E14" w:rsidRPr="006A1E14" w:rsidTr="00084B70">
        <w:trPr>
          <w:trHeight w:val="360"/>
        </w:trPr>
        <w:tc>
          <w:tcPr>
            <w:tcW w:w="5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Бюджет: Бюджет Старобелогорского с/с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5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(рублей)</w:t>
            </w:r>
          </w:p>
        </w:tc>
      </w:tr>
      <w:tr w:rsidR="006A1E14" w:rsidRPr="006A1E14" w:rsidTr="00084B70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Изменения в кассовый план      ВСЕГО       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декабрь</w:t>
            </w:r>
          </w:p>
        </w:tc>
      </w:tr>
      <w:tr w:rsidR="006A1E14" w:rsidRPr="006A1E14" w:rsidTr="00084B70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</w:tr>
      <w:tr w:rsidR="006A1E14" w:rsidRPr="006A1E14" w:rsidTr="00084B7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15</w:t>
            </w:r>
          </w:p>
        </w:tc>
      </w:tr>
      <w:tr w:rsidR="006A1E14" w:rsidRPr="006A1E14" w:rsidTr="00084B70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Кассовые поступления по доходам, всего:</w:t>
            </w: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(стр. 011+стр. 012)</w:t>
            </w: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Налоговые и неналоговые доходы- всего: </w:t>
            </w: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 том числе: (по КБК)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Безвозмездные поступления - всего: </w:t>
            </w: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 том числе: (по КБК)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Кассовые выплаты по расходам, всего:  </w:t>
            </w: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(стр. 021+стр. 022+стр. 023) </w:t>
            </w: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Кассовые выплаты, осуществляемые за счет целевых средств, поступивших из  областного бюджета-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Дефицит (-), профицит (+)</w:t>
            </w: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(стр. 010-стр. 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уменьщение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60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Руководитель               ______________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60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       </w:t>
            </w: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     </w:t>
            </w: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                                                                        (подпись)    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8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60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15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60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Исполнитель                 ______________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A1E14" w:rsidRPr="006A1E14" w:rsidTr="00084B70">
        <w:trPr>
          <w:trHeight w:val="312"/>
        </w:trPr>
        <w:tc>
          <w:tcPr>
            <w:tcW w:w="526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(подпись)    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(расшифровка    </w:t>
            </w:r>
          </w:p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    подписи)</w:t>
            </w:r>
          </w:p>
        </w:tc>
        <w:tc>
          <w:tcPr>
            <w:tcW w:w="95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E14" w:rsidRPr="006A1E14" w:rsidRDefault="006A1E14" w:rsidP="006A1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A1E14" w:rsidRPr="006A1E14" w:rsidRDefault="006A1E14" w:rsidP="006A1E14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  <w:r w:rsidRPr="006A1E14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200" w:line="276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9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E14" w:rsidRPr="006A1E14" w:rsidRDefault="006A1E14" w:rsidP="006A1E14">
            <w:pPr>
              <w:spacing w:after="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A1E14" w:rsidRPr="006A1E14" w:rsidRDefault="006A1E14" w:rsidP="006A1E14">
      <w:pPr>
        <w:spacing w:after="200" w:line="276" w:lineRule="auto"/>
        <w:rPr>
          <w:rFonts w:eastAsiaTheme="minorEastAsia"/>
          <w:lang w:eastAsia="ru-RU"/>
        </w:rPr>
      </w:pPr>
      <w:r w:rsidRPr="006A1E14">
        <w:rPr>
          <w:rFonts w:ascii="Arial" w:eastAsiaTheme="minorEastAsia" w:hAnsi="Arial" w:cs="Arial"/>
          <w:b/>
          <w:sz w:val="24"/>
          <w:szCs w:val="24"/>
          <w:lang w:eastAsia="ru-RU"/>
        </w:rPr>
        <w:tab/>
      </w:r>
    </w:p>
    <w:p w:rsidR="00ED1145" w:rsidRDefault="00ED1145">
      <w:bookmarkStart w:id="2" w:name="_GoBack"/>
      <w:bookmarkEnd w:id="2"/>
    </w:p>
    <w:sectPr w:rsidR="00ED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49A8"/>
    <w:multiLevelType w:val="hybridMultilevel"/>
    <w:tmpl w:val="E608650A"/>
    <w:lvl w:ilvl="0" w:tplc="54B4D4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0D"/>
    <w:rsid w:val="006A1E14"/>
    <w:rsid w:val="006A680D"/>
    <w:rsid w:val="00E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8439-35AA-4211-877D-E70F74E4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E14"/>
  </w:style>
  <w:style w:type="character" w:customStyle="1" w:styleId="a3">
    <w:name w:val="Верхний колонтитул Знак"/>
    <w:basedOn w:val="a0"/>
    <w:link w:val="a4"/>
    <w:uiPriority w:val="99"/>
    <w:semiHidden/>
    <w:rsid w:val="006A1E14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A1E1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6A1E14"/>
  </w:style>
  <w:style w:type="character" w:customStyle="1" w:styleId="a5">
    <w:name w:val="Нижний колонтитул Знак"/>
    <w:basedOn w:val="a0"/>
    <w:link w:val="a6"/>
    <w:uiPriority w:val="99"/>
    <w:semiHidden/>
    <w:rsid w:val="006A1E14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A1E1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6A1E14"/>
  </w:style>
  <w:style w:type="paragraph" w:styleId="a7">
    <w:name w:val="Title"/>
    <w:basedOn w:val="a"/>
    <w:link w:val="a8"/>
    <w:uiPriority w:val="99"/>
    <w:qFormat/>
    <w:rsid w:val="006A1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A1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semiHidden/>
    <w:unhideWhenUsed/>
    <w:rsid w:val="006A1E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6A1E14"/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6A1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A1E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6A1E14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A1E14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2892</Words>
  <Characters>16489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2020-02-17T06:08:00Z</dcterms:created>
  <dcterms:modified xsi:type="dcterms:W3CDTF">2020-02-17T06:08:00Z</dcterms:modified>
</cp:coreProperties>
</file>